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78" w:after="0"/>
        <w:ind w:left="115" w:right="110" w:hanging="0"/>
        <w:rPr/>
      </w:pPr>
      <w:r>
        <w:rPr>
          <w:color w:val="00000A"/>
        </w:rPr>
        <w:t>REGOLAMENTO SPERIMENTALE DEGLI INTERVENTI DI CONTRASTO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ALLA POVERTA’ E DELL’ASSISTENZA ECONOMICA NEI CONFRONTI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PERSONE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NUCLEI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SITUAZIONE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BISOGNO</w:t>
      </w:r>
      <w:r>
        <w:rPr>
          <w:color w:val="00000A"/>
          <w:spacing w:val="1"/>
        </w:rPr>
        <w:t xml:space="preserve"> </w:t>
      </w:r>
    </w:p>
    <w:p>
      <w:pPr>
        <w:pStyle w:val="Heading1"/>
        <w:spacing w:before="78" w:after="0"/>
        <w:ind w:left="115" w:right="110" w:hanging="0"/>
        <w:rPr>
          <w:sz w:val="20"/>
          <w:szCs w:val="20"/>
          <w:highlight w:val="none"/>
          <w:shd w:fill="auto" w:val="clear"/>
        </w:rPr>
      </w:pPr>
      <w:r>
        <w:rPr>
          <w:color w:val="00000A"/>
          <w:spacing w:val="1"/>
          <w:sz w:val="20"/>
          <w:szCs w:val="20"/>
          <w:shd w:fill="auto" w:val="clear"/>
        </w:rPr>
        <w:t xml:space="preserve">MODIFICA DEI </w:t>
      </w:r>
      <w:r>
        <w:rPr>
          <w:color w:val="00000A"/>
          <w:sz w:val="20"/>
          <w:szCs w:val="20"/>
          <w:shd w:fill="auto" w:val="clear"/>
        </w:rPr>
        <w:t>CRITERI</w:t>
      </w:r>
      <w:r>
        <w:rPr>
          <w:color w:val="00000A"/>
          <w:spacing w:val="1"/>
          <w:sz w:val="20"/>
          <w:szCs w:val="20"/>
          <w:shd w:fill="auto" w:val="clear"/>
        </w:rPr>
        <w:t xml:space="preserve"> </w:t>
      </w:r>
      <w:r>
        <w:rPr>
          <w:color w:val="00000A"/>
          <w:sz w:val="20"/>
          <w:szCs w:val="20"/>
          <w:shd w:fill="auto" w:val="clear"/>
        </w:rPr>
        <w:t>GENERALI</w:t>
      </w:r>
      <w:r>
        <w:rPr>
          <w:color w:val="00000A"/>
          <w:spacing w:val="-1"/>
          <w:sz w:val="20"/>
          <w:szCs w:val="20"/>
          <w:shd w:fill="auto" w:val="clear"/>
        </w:rPr>
        <w:t xml:space="preserve"> </w:t>
      </w:r>
      <w:r>
        <w:rPr>
          <w:color w:val="00000A"/>
          <w:sz w:val="20"/>
          <w:szCs w:val="20"/>
          <w:shd w:fill="auto" w:val="clear"/>
        </w:rPr>
        <w:t>DI EROGAZIONE</w:t>
      </w:r>
    </w:p>
    <w:p>
      <w:pPr>
        <w:pStyle w:val="TextBody"/>
        <w:jc w:val="left"/>
        <w:rPr>
          <w:b/>
          <w:b/>
          <w:sz w:val="20"/>
          <w:szCs w:val="20"/>
          <w:highlight w:val="none"/>
          <w:shd w:fill="auto" w:val="clear"/>
        </w:rPr>
      </w:pPr>
      <w:r>
        <w:rPr>
          <w:b/>
          <w:sz w:val="20"/>
          <w:szCs w:val="20"/>
          <w:shd w:fill="auto" w:val="clear"/>
        </w:rPr>
      </w:r>
    </w:p>
    <w:p>
      <w:pPr>
        <w:pStyle w:val="TextBody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Normal"/>
        <w:ind w:left="4168" w:right="4162" w:hanging="0"/>
        <w:jc w:val="center"/>
        <w:rPr>
          <w:b/>
          <w:b/>
          <w:sz w:val="28"/>
        </w:rPr>
      </w:pPr>
      <w:r>
        <w:rPr>
          <w:b/>
          <w:color w:val="00000A"/>
          <w:sz w:val="28"/>
        </w:rPr>
        <w:t>TITOLO</w:t>
      </w:r>
      <w:r>
        <w:rPr>
          <w:b/>
          <w:color w:val="00000A"/>
          <w:spacing w:val="-2"/>
          <w:sz w:val="28"/>
        </w:rPr>
        <w:t xml:space="preserve"> </w:t>
      </w:r>
      <w:r>
        <w:rPr>
          <w:b/>
          <w:color w:val="00000A"/>
          <w:sz w:val="28"/>
        </w:rPr>
        <w:t>I</w:t>
      </w:r>
    </w:p>
    <w:p>
      <w:pPr>
        <w:pStyle w:val="TextBody"/>
        <w:jc w:val="left"/>
        <w:rPr>
          <w:b/>
          <w:b/>
        </w:rPr>
      </w:pPr>
      <w:r>
        <w:rPr>
          <w:b/>
        </w:rPr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1 -  Finalità</w:t>
      </w:r>
    </w:p>
    <w:p>
      <w:pPr>
        <w:pStyle w:val="TextBody"/>
        <w:spacing w:before="11" w:after="0"/>
        <w:jc w:val="left"/>
        <w:rPr>
          <w:b/>
          <w:b/>
          <w:sz w:val="23"/>
        </w:rPr>
      </w:pPr>
      <w:r>
        <w:rPr>
          <w:b/>
          <w:sz w:val="23"/>
        </w:rPr>
      </w:r>
    </w:p>
    <w:p>
      <w:pPr>
        <w:pStyle w:val="TextBody"/>
        <w:ind w:left="115" w:right="117" w:hanging="0"/>
        <w:rPr/>
      </w:pPr>
      <w:r>
        <w:rPr>
          <w:color w:val="00000A"/>
        </w:rPr>
        <w:t>Gli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interventi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assistenza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finalizzati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sostenere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temporaneamente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stabilmente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insufficienti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garantire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raggiungimento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mantenimento di un livello di qualità di vita tale da evitare l’instaurarsi di processi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emarginazione.</w:t>
      </w:r>
    </w:p>
    <w:p>
      <w:pPr>
        <w:pStyle w:val="TextBody"/>
        <w:jc w:val="left"/>
        <w:rPr/>
      </w:pPr>
      <w:r>
        <w:rPr/>
      </w:r>
    </w:p>
    <w:p>
      <w:pPr>
        <w:pStyle w:val="TextBody"/>
        <w:ind w:left="115" w:right="116" w:hanging="0"/>
        <w:rPr/>
      </w:pPr>
      <w:r>
        <w:rPr>
          <w:color w:val="00000A"/>
        </w:rPr>
        <w:t>L’assistenza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uno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strumento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Servizio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Sociale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contrasto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povertà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9"/>
        </w:rPr>
        <w:t xml:space="preserve"> </w:t>
      </w:r>
      <w:r>
        <w:rPr>
          <w:color w:val="00000A"/>
        </w:rPr>
        <w:t>rientra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un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più</w:t>
      </w:r>
      <w:r>
        <w:rPr>
          <w:color w:val="00000A"/>
          <w:spacing w:val="10"/>
        </w:rPr>
        <w:t xml:space="preserve"> </w:t>
      </w:r>
      <w:r>
        <w:rPr>
          <w:color w:val="00000A"/>
        </w:rPr>
        <w:t>globale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progetto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intervento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rivolto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al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cittadino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tendente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stimolare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e potenziare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le risorse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presenti nell’individuo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e nel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nucleo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familiare.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0" w:hanging="0"/>
        <w:rPr/>
      </w:pPr>
      <w:r>
        <w:rPr>
          <w:color w:val="00000A"/>
        </w:rPr>
        <w:t>L’assistenza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economica,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infatti,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configura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un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intervento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supporto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cittadino, inserito in un progetto individuale predisposto dall’assistente sociale 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collaborazione con altre figure professionali e con altre risorse presenti sul territorio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(amministrazioni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comunali,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altri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servizi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pubblici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privati,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volontariato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etc).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strumento dell’assistenza economica spesso accompagna l’attivazione di altri tipi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intervento,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raggiungimento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degli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obiettivi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prefissati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nel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progetto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individuale.</w:t>
      </w:r>
    </w:p>
    <w:p>
      <w:pPr>
        <w:pStyle w:val="TextBody"/>
        <w:jc w:val="left"/>
        <w:rPr/>
      </w:pPr>
      <w:r>
        <w:rPr/>
      </w:r>
    </w:p>
    <w:p>
      <w:pPr>
        <w:pStyle w:val="TextBody"/>
        <w:ind w:left="115" w:right="112" w:hanging="0"/>
        <w:rPr>
          <w:color w:val="FF0000"/>
        </w:rPr>
      </w:pPr>
      <w:r>
        <w:rPr>
          <w:color w:val="00000A"/>
        </w:rPr>
        <w:t>Il presente regolamento disciplina i criteri di accesso, la gestione e l’erogazione degli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interventi di assistenza economica a favore delle persone singole e delle famiglie, alla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luce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normative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statali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regionali,</w:t>
      </w:r>
      <w:r>
        <w:rPr>
          <w:color w:val="00000A"/>
          <w:spacing w:val="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particolare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riferimento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all’attivazione delle misure a contrasto alla povertà (es. assegno di inclusione):</w:t>
      </w:r>
    </w:p>
    <w:p>
      <w:pPr>
        <w:pStyle w:val="TextBody"/>
        <w:jc w:val="left"/>
        <w:rPr/>
      </w:pPr>
      <w:r>
        <w:rPr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71" w:leader="none"/>
        </w:tabs>
        <w:ind w:left="115" w:right="120" w:hanging="0"/>
        <w:rPr>
          <w:sz w:val="28"/>
        </w:rPr>
      </w:pPr>
      <w:r>
        <w:rPr>
          <w:color w:val="00000A"/>
          <w:sz w:val="28"/>
        </w:rPr>
        <w:t>L.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n.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328/2000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“Legge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Quadro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realizzazione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sistema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integrato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interventi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servizi sociali”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23" w:leader="none"/>
        </w:tabs>
        <w:spacing w:lineRule="auto" w:line="240"/>
        <w:ind w:left="115" w:right="117" w:hanging="0"/>
        <w:rPr>
          <w:sz w:val="28"/>
        </w:rPr>
      </w:pPr>
      <w:r>
        <w:rPr>
          <w:color w:val="00000A"/>
          <w:sz w:val="28"/>
        </w:rPr>
        <w:t>L.R. n. 1/2004 “Norme per la realizzazione del sistema integrato di interventi 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servizi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sociali 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riordino della legislazione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riferimento”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371" w:leader="none"/>
        </w:tabs>
        <w:ind w:left="115" w:right="116" w:hanging="0"/>
        <w:rPr>
          <w:sz w:val="28"/>
        </w:rPr>
      </w:pPr>
      <w:r>
        <w:rPr>
          <w:color w:val="00000A"/>
          <w:sz w:val="28"/>
        </w:rPr>
        <w:t>DPCM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5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dicembre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2013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n.159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“Regolamento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concernente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revisione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modalità di determinazione e i campi di applicazione del Indicatore della situazione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economica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equivalente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(ISEE)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79" w:leader="none"/>
        </w:tabs>
        <w:spacing w:lineRule="exact" w:line="321"/>
        <w:ind w:left="278" w:hanging="164"/>
        <w:rPr>
          <w:sz w:val="28"/>
        </w:rPr>
      </w:pPr>
      <w:r>
        <w:rPr>
          <w:color w:val="00000A"/>
          <w:sz w:val="28"/>
        </w:rPr>
        <w:t>D.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Lgs.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n.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147/2017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D.L.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n.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4/2019 “Misure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contrasto</w:t>
      </w:r>
      <w:r>
        <w:rPr>
          <w:color w:val="00000A"/>
          <w:spacing w:val="3"/>
          <w:sz w:val="28"/>
        </w:rPr>
        <w:t xml:space="preserve"> </w:t>
      </w:r>
      <w:r>
        <w:rPr>
          <w:color w:val="00000A"/>
          <w:sz w:val="28"/>
        </w:rPr>
        <w:t>alla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povertà”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79" w:leader="none"/>
        </w:tabs>
        <w:spacing w:lineRule="exact" w:line="321"/>
        <w:ind w:left="278" w:hanging="164"/>
        <w:rPr>
          <w:color w:val="FF0000"/>
          <w:sz w:val="28"/>
        </w:rPr>
      </w:pPr>
      <w:r>
        <w:rPr>
          <w:color w:val="000000" w:themeColor="text1"/>
          <w:sz w:val="28"/>
        </w:rPr>
        <w:t>D.L. n.48/2023 e successiva L. 85/2023 relativi all’Assegno di inclusione e Supporto formazione lavoro</w:t>
      </w:r>
    </w:p>
    <w:p>
      <w:pPr>
        <w:pStyle w:val="TextBody"/>
        <w:spacing w:before="7" w:after="0"/>
        <w:jc w:val="left"/>
        <w:rPr>
          <w:sz w:val="25"/>
        </w:rPr>
      </w:pPr>
      <w:r>
        <w:rPr>
          <w:sz w:val="25"/>
        </w:rPr>
      </w:r>
    </w:p>
    <w:p>
      <w:pPr>
        <w:sectPr>
          <w:type w:val="nextPage"/>
          <w:pgSz w:w="11906" w:h="16838"/>
          <w:pgMar w:left="1020" w:right="1020" w:gutter="0" w:header="0" w:top="1360" w:footer="0" w:bottom="280"/>
          <w:pgNumType w:fmt="decimal"/>
          <w:formProt w:val="false"/>
          <w:textDirection w:val="lrTb"/>
          <w:docGrid w:type="default" w:linePitch="100" w:charSpace="0"/>
        </w:sectPr>
        <w:pStyle w:val="TextBody"/>
        <w:spacing w:before="1" w:after="0"/>
        <w:ind w:left="115" w:right="111" w:hanging="0"/>
        <w:rPr/>
      </w:pPr>
      <w:r>
        <w:rPr>
          <w:color w:val="00000A"/>
        </w:rPr>
        <w:t>Alla luce del quadro legislativo nazionale e regionale, gli interventi di assistenza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esprimono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come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una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forma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prestazione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intervento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che</w:t>
      </w:r>
      <w:r>
        <w:rPr>
          <w:color w:val="00000A"/>
          <w:spacing w:val="17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sostanzia</w:t>
      </w:r>
    </w:p>
    <w:p>
      <w:pPr>
        <w:pStyle w:val="TextBody"/>
        <w:spacing w:before="77" w:after="0"/>
        <w:ind w:left="115" w:right="112" w:hanging="0"/>
        <w:rPr/>
      </w:pPr>
      <w:r>
        <w:rPr>
          <w:color w:val="00000A"/>
        </w:rPr>
        <w:t>non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soltanto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attraverso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trasferimento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risorse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economiche,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anche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come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accesso alle opportunità e alla possibilità di partecipare alla vita sociale ed economica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un’ottica di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inclusione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sociale.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2" w:hanging="0"/>
        <w:rPr/>
      </w:pP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presente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regolamento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prefigge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raggiungere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situazioni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rischio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forte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marginalizzazione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attraverso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valutazione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specifici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temporanei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bisogni,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compresi quelli che non riescono a essere soddisfatti dall’attuale normativa statale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contrasto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alla povertà.</w:t>
      </w:r>
    </w:p>
    <w:p>
      <w:pPr>
        <w:pStyle w:val="TextBody"/>
        <w:jc w:val="left"/>
        <w:rPr/>
      </w:pPr>
      <w:r>
        <w:rPr/>
      </w:r>
    </w:p>
    <w:p>
      <w:pPr>
        <w:pStyle w:val="TextBody"/>
        <w:ind w:left="115" w:right="108" w:hanging="0"/>
        <w:rPr/>
      </w:pPr>
      <w:r>
        <w:rPr>
          <w:color w:val="00000A"/>
        </w:rPr>
        <w:t>Per il corretto utilizzo di tale strumento, l’operatore è tenuto a compiere un’attenta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valutazione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professionale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situazione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sociale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mediante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propri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strumenti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professionali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(colloqui,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visite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domiciliari,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lavoro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agenzie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soggetti del territorio) per verificare l’effettiva situazione di bisogno e predisporre un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progetto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personalizzato di intervento.</w:t>
      </w:r>
    </w:p>
    <w:p>
      <w:pPr>
        <w:pStyle w:val="TextBody"/>
        <w:spacing w:lineRule="exact" w:line="322" w:before="1" w:after="0"/>
        <w:ind w:left="115" w:hanging="0"/>
        <w:rPr/>
      </w:pPr>
      <w:r>
        <w:rPr>
          <w:color w:val="00000A"/>
        </w:rPr>
        <w:t>Per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verificare l’efficacia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dell’intervento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si ritengono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prioritari i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seguenti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criteri: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79" w:leader="none"/>
        </w:tabs>
        <w:spacing w:lineRule="exact" w:line="322"/>
        <w:ind w:left="278" w:hanging="164"/>
        <w:rPr>
          <w:sz w:val="28"/>
        </w:rPr>
      </w:pPr>
      <w:r>
        <w:rPr>
          <w:color w:val="00000A"/>
          <w:sz w:val="28"/>
        </w:rPr>
        <w:t>miglioramento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effettivo</w:t>
      </w:r>
      <w:r>
        <w:rPr>
          <w:color w:val="00000A"/>
          <w:spacing w:val="-6"/>
          <w:sz w:val="28"/>
        </w:rPr>
        <w:t xml:space="preserve"> </w:t>
      </w:r>
      <w:r>
        <w:rPr>
          <w:color w:val="00000A"/>
          <w:sz w:val="28"/>
        </w:rPr>
        <w:t>delle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condizioni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sociali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cittadino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79" w:leader="none"/>
        </w:tabs>
        <w:ind w:left="278" w:hanging="164"/>
        <w:rPr>
          <w:sz w:val="28"/>
        </w:rPr>
      </w:pPr>
      <w:r>
        <w:rPr>
          <w:color w:val="00000A"/>
          <w:sz w:val="28"/>
        </w:rPr>
        <w:t>attivazione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dello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stesso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cittadino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conseguire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tale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miglioramento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279" w:leader="none"/>
        </w:tabs>
        <w:spacing w:before="2" w:after="0"/>
        <w:ind w:left="278" w:hanging="164"/>
        <w:rPr>
          <w:sz w:val="28"/>
        </w:rPr>
      </w:pPr>
      <w:r>
        <w:rPr>
          <w:color w:val="00000A"/>
          <w:sz w:val="28"/>
        </w:rPr>
        <w:t>coordinamento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promozione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della rete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risorse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fruibili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mobilitare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rPr/>
      </w:pPr>
      <w:r>
        <w:rPr>
          <w:color w:val="00000A"/>
        </w:rPr>
        <w:t>Art.2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-</w:t>
      </w:r>
      <w:r>
        <w:rPr>
          <w:color w:val="00000A"/>
          <w:spacing w:val="68"/>
        </w:rPr>
        <w:t xml:space="preserve"> </w:t>
      </w:r>
      <w:r>
        <w:rPr>
          <w:color w:val="00000A"/>
        </w:rPr>
        <w:t>Destinatari</w:t>
      </w:r>
    </w:p>
    <w:p>
      <w:pPr>
        <w:pStyle w:val="TextBody"/>
        <w:spacing w:before="11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ind w:left="115" w:right="112" w:hanging="0"/>
        <w:rPr/>
      </w:pPr>
      <w:r>
        <w:rPr>
          <w:color w:val="00000A"/>
        </w:rPr>
        <w:t>Possono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beneficiare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dell’assistenza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italiani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stranieri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regolarmente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soggiornanti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residenza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anagrafica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Comuni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 Alpignano,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Druento,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Givoletto,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Cassa,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Pianezza,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San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Gillio,</w:t>
      </w:r>
      <w:r>
        <w:rPr>
          <w:color w:val="00000A"/>
          <w:spacing w:val="-9"/>
        </w:rPr>
        <w:t xml:space="preserve"> </w:t>
      </w:r>
      <w:r>
        <w:rPr>
          <w:color w:val="00000A"/>
        </w:rPr>
        <w:t>Val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Torre,</w:t>
      </w:r>
      <w:r>
        <w:rPr>
          <w:color w:val="00000A"/>
          <w:spacing w:val="-9"/>
        </w:rPr>
        <w:t xml:space="preserve"> </w:t>
      </w:r>
      <w:r>
        <w:rPr>
          <w:color w:val="00000A"/>
        </w:rPr>
        <w:t xml:space="preserve">Venaria </w:t>
      </w:r>
      <w:r>
        <w:rPr>
          <w:color w:val="00000A"/>
        </w:rPr>
        <w:t>Reale</w:t>
      </w:r>
      <w:r>
        <w:rPr>
          <w:color w:val="00000A"/>
        </w:rPr>
        <w:t>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3" w:hanging="0"/>
        <w:rPr/>
      </w:pPr>
      <w:r>
        <w:rPr>
          <w:color w:val="00000A"/>
        </w:rPr>
        <w:t>I cittadini stranieri devono avere una regolare carta di soggiorno o un permesso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soggiorno con validità in corso, rilasciato per uno dei motivi previsti dalla vigente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normativa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nazionale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sull’immigrazione.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5" w:hanging="0"/>
        <w:rPr/>
      </w:pPr>
      <w:r>
        <w:rPr>
          <w:color w:val="00000A"/>
        </w:rPr>
        <w:t>Sono esclusi da tutti i contributi descritti nel presente atto gli stranieri con permessi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concessi per motivi di affari, turismo, visite, studio, inserimento nel mercato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lavoro e cure mediche, poiché tali permessi sono concessi sulla base della garanzia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percepiti autonomamente.</w:t>
      </w:r>
    </w:p>
    <w:p>
      <w:pPr>
        <w:pStyle w:val="TextBody"/>
        <w:spacing w:before="9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spacing w:lineRule="auto" w:line="240" w:before="1" w:after="0"/>
        <w:ind w:left="115" w:right="109" w:hanging="0"/>
        <w:rPr/>
      </w:pPr>
      <w:r>
        <w:rPr>
          <w:color w:val="00000A"/>
        </w:rPr>
        <w:t>I contributi economici sono erogati tenendo in considerazione la composizione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nucleo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familiare così come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definito ai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fini ISEE.</w:t>
      </w:r>
    </w:p>
    <w:p>
      <w:pPr>
        <w:pStyle w:val="TextBody"/>
        <w:ind w:left="115" w:right="114" w:hanging="0"/>
        <w:rPr/>
      </w:pPr>
      <w:r>
        <w:rPr>
          <w:color w:val="00000A"/>
        </w:rPr>
        <w:t>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l’erogazione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considerano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norma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condizioni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socio-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economiche dichiarate e verificate al momento di presentazione della domanda. Dette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suscettibili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verifiche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ossequio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attuali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percentuali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controllo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indicate dalla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normativa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vigente.</w:t>
      </w:r>
    </w:p>
    <w:p>
      <w:pPr>
        <w:pStyle w:val="TextBody"/>
        <w:spacing w:before="7" w:after="0"/>
        <w:jc w:val="left"/>
        <w:rPr>
          <w:sz w:val="27"/>
        </w:rPr>
      </w:pPr>
      <w:r>
        <w:rPr>
          <w:sz w:val="27"/>
        </w:rPr>
      </w:r>
    </w:p>
    <w:p>
      <w:pPr>
        <w:sectPr>
          <w:type w:val="nextPage"/>
          <w:pgSz w:w="11906" w:h="16838"/>
          <w:pgMar w:left="1020" w:right="102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TextBody"/>
        <w:ind w:left="115" w:right="113" w:hanging="0"/>
        <w:rPr/>
      </w:pPr>
      <w:r>
        <w:rPr/>
        <w:t>I contributi economici descritti nel presente regolamento non possono essere erogati a</w:t>
      </w:r>
      <w:r>
        <w:rPr>
          <w:spacing w:val="-67"/>
        </w:rPr>
        <w:t xml:space="preserve"> </w:t>
      </w:r>
      <w:r>
        <w:rPr/>
        <w:t>persone</w:t>
      </w:r>
      <w:r>
        <w:rPr>
          <w:spacing w:val="1"/>
        </w:rPr>
        <w:t xml:space="preserve"> </w:t>
      </w:r>
      <w:r>
        <w:rPr/>
        <w:t>ospiti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strutture</w:t>
      </w:r>
      <w:r>
        <w:rPr>
          <w:spacing w:val="1"/>
        </w:rPr>
        <w:t xml:space="preserve"> </w:t>
      </w:r>
      <w:r>
        <w:rPr/>
        <w:t>residenziali</w:t>
      </w:r>
      <w:r>
        <w:rPr>
          <w:spacing w:val="1"/>
        </w:rPr>
        <w:t xml:space="preserve"> </w:t>
      </w:r>
      <w:r>
        <w:rPr/>
        <w:t>socio-assistenziali,</w:t>
      </w:r>
      <w:r>
        <w:rPr>
          <w:spacing w:val="1"/>
        </w:rPr>
        <w:t xml:space="preserve"> </w:t>
      </w:r>
      <w:r>
        <w:rPr/>
        <w:t>convivenze</w:t>
      </w:r>
      <w:r>
        <w:rPr>
          <w:spacing w:val="1"/>
        </w:rPr>
        <w:t xml:space="preserve"> </w:t>
      </w:r>
      <w:r>
        <w:rPr/>
        <w:t>guidate,</w:t>
      </w:r>
      <w:r>
        <w:rPr>
          <w:spacing w:val="70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gruppi</w:t>
      </w:r>
      <w:r>
        <w:rPr>
          <w:spacing w:val="57"/>
        </w:rPr>
        <w:t xml:space="preserve"> </w:t>
      </w:r>
      <w:r>
        <w:rPr/>
        <w:t>appartamento,</w:t>
      </w:r>
      <w:r>
        <w:rPr>
          <w:spacing w:val="54"/>
        </w:rPr>
        <w:t xml:space="preserve"> </w:t>
      </w:r>
      <w:r>
        <w:rPr/>
        <w:t>i</w:t>
      </w:r>
      <w:r>
        <w:rPr>
          <w:spacing w:val="58"/>
        </w:rPr>
        <w:t xml:space="preserve"> </w:t>
      </w:r>
      <w:r>
        <w:rPr/>
        <w:t>centri</w:t>
      </w:r>
      <w:r>
        <w:rPr>
          <w:spacing w:val="57"/>
        </w:rPr>
        <w:t xml:space="preserve"> </w:t>
      </w:r>
      <w:r>
        <w:rPr/>
        <w:t>di</w:t>
      </w:r>
      <w:r>
        <w:rPr>
          <w:spacing w:val="57"/>
        </w:rPr>
        <w:t xml:space="preserve"> </w:t>
      </w:r>
      <w:r>
        <w:rPr/>
        <w:t>temporanea</w:t>
      </w:r>
      <w:r>
        <w:rPr>
          <w:spacing w:val="54"/>
        </w:rPr>
        <w:t xml:space="preserve"> </w:t>
      </w:r>
      <w:r>
        <w:rPr/>
        <w:t>accoglienza</w:t>
      </w:r>
      <w:r>
        <w:rPr>
          <w:spacing w:val="58"/>
        </w:rPr>
        <w:t xml:space="preserve"> </w:t>
      </w:r>
      <w:r>
        <w:rPr/>
        <w:t>o</w:t>
      </w:r>
      <w:r>
        <w:rPr>
          <w:spacing w:val="54"/>
        </w:rPr>
        <w:t xml:space="preserve"> </w:t>
      </w:r>
      <w:r>
        <w:rPr/>
        <w:t>strutture</w:t>
      </w:r>
      <w:r>
        <w:rPr>
          <w:spacing w:val="54"/>
        </w:rPr>
        <w:t xml:space="preserve"> </w:t>
      </w:r>
      <w:r>
        <w:rPr/>
        <w:t>alberghiere</w:t>
      </w:r>
      <w:r>
        <w:rPr>
          <w:spacing w:val="56"/>
        </w:rPr>
        <w:t xml:space="preserve"> </w:t>
      </w:r>
      <w:r>
        <w:rPr/>
        <w:t>o</w:t>
      </w:r>
    </w:p>
    <w:p>
      <w:pPr>
        <w:pStyle w:val="TextBody"/>
        <w:spacing w:before="77" w:after="0"/>
        <w:ind w:left="115" w:right="120" w:hanging="0"/>
        <w:rPr/>
      </w:pPr>
      <w:r>
        <w:rPr/>
        <w:t>similari a carico del consorzio, salvo deroghe specifiche da approvarsi da parte del</w:t>
      </w:r>
      <w:r>
        <w:rPr>
          <w:spacing w:val="1"/>
        </w:rPr>
        <w:t xml:space="preserve"> </w:t>
      </w:r>
      <w:r>
        <w:rPr/>
        <w:t>Responsabile</w:t>
      </w:r>
      <w:r>
        <w:rPr>
          <w:spacing w:val="-1"/>
        </w:rPr>
        <w:t xml:space="preserve"> </w:t>
      </w:r>
      <w:r>
        <w:rPr/>
        <w:t>di</w:t>
      </w:r>
      <w:r>
        <w:rPr>
          <w:spacing w:val="-14"/>
        </w:rPr>
        <w:t xml:space="preserve"> </w:t>
      </w:r>
      <w:r>
        <w:rPr/>
        <w:t>Area</w:t>
      </w:r>
      <w:r>
        <w:rPr>
          <w:spacing w:val="-6"/>
        </w:rPr>
        <w:t xml:space="preserve"> </w:t>
      </w:r>
      <w:r>
        <w:rPr/>
        <w:t>Territoriale.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spacing w:before="10" w:after="0"/>
        <w:jc w:val="left"/>
        <w:rPr>
          <w:b/>
          <w:b/>
          <w:sz w:val="27"/>
        </w:rPr>
      </w:pPr>
      <w:r>
        <w:rPr>
          <w:b/>
          <w:sz w:val="27"/>
        </w:rPr>
        <w:t xml:space="preserve">  </w:t>
      </w:r>
      <w:r>
        <w:rPr>
          <w:b/>
          <w:sz w:val="27"/>
        </w:rPr>
        <w:t>Art.3 – Criteri generali per la determinazione del reddito</w:t>
      </w:r>
    </w:p>
    <w:p>
      <w:pPr>
        <w:pStyle w:val="TextBody"/>
        <w:spacing w:before="10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widowControl w:val="false"/>
        <w:bidi w:val="0"/>
        <w:spacing w:before="10" w:after="0"/>
        <w:ind w:left="113" w:right="0" w:hanging="0"/>
        <w:jc w:val="both"/>
        <w:rPr>
          <w:color w:val="000000"/>
        </w:rPr>
      </w:pPr>
      <w:r>
        <w:rPr>
          <w:color w:val="000000"/>
          <w:sz w:val="27"/>
        </w:rPr>
        <w:t>Il «</w:t>
      </w:r>
      <w:r>
        <w:rPr>
          <w:color w:val="000000"/>
          <w:sz w:val="27"/>
          <w:u w:val="single"/>
        </w:rPr>
        <w:t>reddito del nucleo familiare</w:t>
      </w:r>
      <w:r>
        <w:rPr>
          <w:color w:val="000000"/>
          <w:sz w:val="27"/>
        </w:rPr>
        <w:t xml:space="preserve">» è costituito dal complesso delle entrate percepite dal   nucleo familiare al momento della richiesta e per il periodo di erogazione del contributo, al netto delle imposizioni fiscali e contributive. </w:t>
      </w:r>
    </w:p>
    <w:p>
      <w:pPr>
        <w:pStyle w:val="TextBody"/>
        <w:widowControl w:val="false"/>
        <w:bidi w:val="0"/>
        <w:spacing w:before="10" w:after="0"/>
        <w:ind w:left="113" w:right="0" w:hanging="0"/>
        <w:jc w:val="both"/>
        <w:rPr>
          <w:color w:val="FF0000"/>
          <w:sz w:val="27"/>
        </w:rPr>
      </w:pPr>
      <w:r>
        <w:rPr>
          <w:color w:val="FF0000"/>
          <w:sz w:val="27"/>
        </w:rPr>
      </w:r>
    </w:p>
    <w:p>
      <w:pPr>
        <w:pStyle w:val="TextBody"/>
        <w:widowControl w:val="false"/>
        <w:bidi w:val="0"/>
        <w:spacing w:before="10" w:after="0"/>
        <w:ind w:left="113" w:right="0" w:hanging="0"/>
        <w:jc w:val="both"/>
        <w:rPr>
          <w:color w:val="000000"/>
        </w:rPr>
      </w:pPr>
      <w:r>
        <w:rPr>
          <w:color w:val="000000"/>
          <w:sz w:val="27"/>
        </w:rPr>
        <w:t xml:space="preserve">Alla formazione del Reddito del nucleo familiare concorrono, inoltre, le seguenti entrate: </w:t>
      </w:r>
    </w:p>
    <w:p>
      <w:pPr>
        <w:pStyle w:val="TextBody"/>
        <w:numPr>
          <w:ilvl w:val="0"/>
          <w:numId w:val="7"/>
        </w:numPr>
        <w:spacing w:before="10" w:after="0"/>
        <w:rPr>
          <w:color w:val="000000"/>
        </w:rPr>
      </w:pPr>
      <w:r>
        <w:rPr>
          <w:color w:val="000000"/>
          <w:sz w:val="27"/>
        </w:rPr>
        <w:t xml:space="preserve">gli importi effettivamente corrisposti al nucleo da persone tenute all’obbligo di assistenza, ai sensi dell’articolo 433 del Codice Civile. I Servizi sociali sono tenuti ad informare il richiedente la prestazione circa il suo diritto ad ottenere sostegno economico da parte dei parenti tenuti all’obbligo alimentare ai sensi del Codice Civile; </w:t>
      </w:r>
    </w:p>
    <w:p>
      <w:pPr>
        <w:pStyle w:val="TextBody"/>
        <w:numPr>
          <w:ilvl w:val="0"/>
          <w:numId w:val="7"/>
        </w:numPr>
        <w:spacing w:before="10" w:after="0"/>
        <w:rPr/>
      </w:pPr>
      <w:r>
        <w:rPr>
          <w:color w:val="000000"/>
          <w:sz w:val="27"/>
        </w:rPr>
        <w:t xml:space="preserve">il valore di donazioni, lasciti (purché́ non rientranti nelle spontanee contribuzioni erogate da organismi del privato sociale a fini di solidarietà), cessioni a titolo oneroso o di altri redditi percepiti, proventi derivanti da vendite di beni immobili o mobili nei cinque anni precedenti la domanda di contributo. </w:t>
      </w:r>
    </w:p>
    <w:p>
      <w:pPr>
        <w:pStyle w:val="TextBody"/>
        <w:widowControl w:val="false"/>
        <w:numPr>
          <w:ilvl w:val="0"/>
          <w:numId w:val="7"/>
        </w:numPr>
        <w:bidi w:val="0"/>
        <w:spacing w:before="10" w:after="0"/>
        <w:jc w:val="both"/>
        <w:rPr>
          <w:color w:val="000000"/>
        </w:rPr>
      </w:pPr>
      <w:r>
        <w:rPr>
          <w:color w:val="000000"/>
          <w:sz w:val="27"/>
        </w:rPr>
        <w:t>gli importi dovuti dal coniuge separato o divorziato, a seguito di sentenza dell’Autorità Giudiziaria, il contributo del genitore che ha riconosciuto il figlio. In caso di mancata riscossione di tali importi è possibile erogare i contributi soltanto dopo che il beneficiario si sia attivato e abbia esperito tutti i tentativi previsti dalla legge per fruire di quanto dovuto dal patrimonio dell’obbligato, anche avvalendosi degli strumenti che lo Stato mette a disposizione dei cittadini meno abbienti per far valere i loro diritti (es. gratuito patrocinio);</w:t>
      </w:r>
    </w:p>
    <w:p>
      <w:pPr>
        <w:pStyle w:val="TextBody"/>
        <w:widowControl w:val="false"/>
        <w:bidi w:val="0"/>
        <w:spacing w:before="10" w:after="0"/>
        <w:ind w:left="397" w:right="0" w:hanging="0"/>
        <w:jc w:val="both"/>
        <w:rPr>
          <w:sz w:val="27"/>
        </w:rPr>
      </w:pPr>
      <w:r>
        <w:rPr>
          <w:sz w:val="27"/>
        </w:rPr>
      </w:r>
    </w:p>
    <w:p>
      <w:pPr>
        <w:pStyle w:val="TextBody"/>
        <w:widowControl w:val="false"/>
        <w:bidi w:val="0"/>
        <w:spacing w:before="10" w:after="0"/>
        <w:ind w:left="113" w:right="0" w:hanging="0"/>
        <w:jc w:val="both"/>
        <w:rPr>
          <w:color w:val="000000"/>
        </w:rPr>
      </w:pPr>
      <w:r>
        <w:rPr>
          <w:color w:val="000000"/>
          <w:sz w:val="27"/>
        </w:rPr>
        <w:t>Si definisce «</w:t>
      </w:r>
      <w:r>
        <w:rPr>
          <w:color w:val="000000"/>
          <w:sz w:val="27"/>
          <w:u w:val="single"/>
        </w:rPr>
        <w:t>patrimonio mobiliare</w:t>
      </w:r>
      <w:r>
        <w:rPr>
          <w:color w:val="000000"/>
          <w:sz w:val="27"/>
        </w:rPr>
        <w:t xml:space="preserve">» il valore dei beni mobili registrati e le seguenti componenti del patrimonio: disponibilità liquide, depositi e conti correnti bancari e postali, depositi amministrati bancari e postali, titoli di stato, obbligazioni, certificati di deposito e credito, buoni fruttiferi ed assimilati, azioni o quote di organismi collettivi di risparmio, partecipazioni in società, masse patrimoniali costituite da somme in denaro affidate in gestione ad un soggetto abilitato ai sensi del D. Lgs. n. 415/96 s.m.i., altri strumenti e rapporti finanziari, contratti di assicurazione sulla vita misti ed a capitalizzazione. I patrimoni possono anche trovare sede all’estero e far capo a società estere. </w:t>
      </w:r>
    </w:p>
    <w:p>
      <w:pPr>
        <w:pStyle w:val="TextBody"/>
        <w:spacing w:before="10" w:after="0"/>
        <w:jc w:val="left"/>
        <w:rPr>
          <w:color w:val="FF0000"/>
          <w:sz w:val="27"/>
        </w:rPr>
      </w:pPr>
      <w:r>
        <w:rPr>
          <w:color w:val="FF0000"/>
          <w:sz w:val="27"/>
        </w:rPr>
      </w:r>
    </w:p>
    <w:p>
      <w:pPr>
        <w:pStyle w:val="TextBody"/>
        <w:widowControl w:val="false"/>
        <w:bidi w:val="0"/>
        <w:spacing w:before="10" w:after="0"/>
        <w:ind w:left="113" w:right="0" w:hanging="0"/>
        <w:jc w:val="left"/>
        <w:rPr>
          <w:color w:val="FF0000"/>
          <w:sz w:val="27"/>
        </w:rPr>
      </w:pPr>
      <w:r>
        <w:rPr>
          <w:color w:val="000000"/>
          <w:sz w:val="27"/>
        </w:rPr>
        <w:t>Si definisce «</w:t>
      </w:r>
      <w:r>
        <w:rPr>
          <w:color w:val="000000"/>
          <w:sz w:val="27"/>
          <w:u w:val="single"/>
        </w:rPr>
        <w:t>patrimonio immobiliare</w:t>
      </w:r>
      <w:r>
        <w:rPr>
          <w:color w:val="000000"/>
          <w:sz w:val="27"/>
        </w:rPr>
        <w:t xml:space="preserve">» il valore dei fabbricati e dei terreni edificabili ed agricoli, siti in Italia o all’estero. </w:t>
      </w:r>
      <w:r>
        <w:rPr>
          <w:color w:val="FF0000"/>
          <w:sz w:val="27"/>
        </w:rPr>
        <w:t xml:space="preserve"> </w:t>
      </w:r>
    </w:p>
    <w:p>
      <w:pPr>
        <w:pStyle w:val="TextBody"/>
        <w:spacing w:before="10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ind w:left="115" w:right="111" w:hanging="0"/>
        <w:rPr/>
      </w:pPr>
      <w:r>
        <w:rPr>
          <w:color w:val="00000A"/>
        </w:rPr>
        <w:t>Fatti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salvi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eventuali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obblighi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legge,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richiedente,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 accedere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agli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interventi previsti dal presente regolamento, dovrà aver espletato in via prioritaria 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procedure per usufruire delle misure di contrasto della povertà e di sostegno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reddito previste dallo Stato o da altri Enti pubblici. Inoltre dovrà dimostrare di aver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espletato le procedure per ottenere le eventuali agevolazioni fiscali per l’acquisto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servizi od il pagamento di beni che siano previste dalla normativa vigente. A tal fine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sarà cura dei servizi sociali territoriali fornire adeguata informazione ai possibili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beneficiari affinchè possano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accedere 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dette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misure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 xml:space="preserve">di sostegno. </w:t>
      </w:r>
    </w:p>
    <w:p>
      <w:pPr>
        <w:pStyle w:val="TextBody"/>
        <w:ind w:left="115" w:right="111" w:hanging="0"/>
        <w:rPr>
          <w:color w:val="00000A"/>
        </w:rPr>
      </w:pPr>
      <w:r>
        <w:rPr>
          <w:color w:val="00000A"/>
        </w:rPr>
      </w:r>
    </w:p>
    <w:p>
      <w:pPr>
        <w:pStyle w:val="TextBody"/>
        <w:ind w:left="115" w:right="111" w:hanging="0"/>
        <w:rPr>
          <w:b/>
          <w:b/>
          <w:bCs/>
        </w:rPr>
      </w:pPr>
      <w:r>
        <w:rPr>
          <w:b/>
          <w:bCs/>
          <w:color w:val="000000"/>
          <w:sz w:val="27"/>
        </w:rPr>
        <w:t xml:space="preserve">I sussidi erogati dallo Stato o da altri Enti pubblici diretti al sostegno del reddito o i </w:t>
      </w:r>
      <w:r>
        <w:rPr>
          <w:b/>
          <w:bCs/>
          <w:color w:val="00000A"/>
          <w:sz w:val="27"/>
        </w:rPr>
        <w:t xml:space="preserve">contributi economici consortili erogati </w:t>
      </w:r>
      <w:r>
        <w:rPr>
          <w:b/>
          <w:bCs/>
          <w:color w:val="000000"/>
          <w:sz w:val="27"/>
        </w:rPr>
        <w:t>a diverso titolo quali ad esempio Pass, PPU, tirocini di inclusione sociale</w:t>
      </w:r>
      <w:r>
        <w:rPr>
          <w:b/>
          <w:bCs/>
          <w:color w:val="00000A"/>
        </w:rPr>
        <w:t xml:space="preserve"> potranno esclusivamente essere integrativi di quanto</w:t>
      </w:r>
      <w:r>
        <w:rPr>
          <w:b/>
          <w:bCs/>
          <w:color w:val="00000A"/>
          <w:spacing w:val="1"/>
        </w:rPr>
        <w:t xml:space="preserve"> </w:t>
      </w:r>
      <w:r>
        <w:rPr>
          <w:b/>
          <w:bCs/>
          <w:color w:val="00000A"/>
        </w:rPr>
        <w:t>già</w:t>
      </w:r>
      <w:r>
        <w:rPr>
          <w:b/>
          <w:bCs/>
          <w:color w:val="00000A"/>
          <w:spacing w:val="-4"/>
        </w:rPr>
        <w:t xml:space="preserve"> </w:t>
      </w:r>
      <w:r>
        <w:rPr>
          <w:b/>
          <w:bCs/>
          <w:color w:val="00000A"/>
        </w:rPr>
        <w:t>percepito.</w:t>
      </w:r>
      <w:r>
        <w:rPr>
          <w:b/>
          <w:bCs/>
          <w:color w:val="000000"/>
          <w:sz w:val="27"/>
        </w:rPr>
        <w:t xml:space="preserve"> </w:t>
      </w:r>
    </w:p>
    <w:p>
      <w:pPr>
        <w:pStyle w:val="TextBody"/>
        <w:ind w:left="115" w:right="111" w:hanging="0"/>
        <w:rPr>
          <w:color w:val="00000A"/>
        </w:rPr>
      </w:pPr>
      <w:r>
        <w:rPr>
          <w:color w:val="00000A"/>
        </w:rPr>
      </w:r>
    </w:p>
    <w:p>
      <w:pPr>
        <w:pStyle w:val="TextBody"/>
        <w:widowControl w:val="false"/>
        <w:suppressAutoHyphens w:val="true"/>
        <w:bidi w:val="0"/>
        <w:spacing w:before="0" w:after="0"/>
        <w:ind w:left="113" w:right="113" w:hanging="0"/>
        <w:jc w:val="both"/>
        <w:rPr/>
      </w:pPr>
      <w:r>
        <w:rPr/>
        <w:t>In casi di assoluta eccezionalità dovuti a situazioni di marginalità e povertà non in</w:t>
      </w:r>
      <w:r>
        <w:rPr>
          <w:spacing w:val="1"/>
        </w:rPr>
        <w:t xml:space="preserve"> </w:t>
      </w:r>
      <w:r>
        <w:rPr/>
        <w:t>possesso</w:t>
      </w:r>
      <w:r>
        <w:rPr>
          <w:spacing w:val="1"/>
        </w:rPr>
        <w:t xml:space="preserve"> </w:t>
      </w:r>
      <w:r>
        <w:rPr/>
        <w:t>dei</w:t>
      </w:r>
      <w:r>
        <w:rPr>
          <w:spacing w:val="1"/>
        </w:rPr>
        <w:t xml:space="preserve"> </w:t>
      </w:r>
      <w:r>
        <w:rPr/>
        <w:t>requisiti</w:t>
      </w:r>
      <w:r>
        <w:rPr>
          <w:spacing w:val="1"/>
        </w:rPr>
        <w:t xml:space="preserve"> </w:t>
      </w:r>
      <w:r>
        <w:rPr/>
        <w:t>previsti</w:t>
      </w:r>
      <w:r>
        <w:rPr>
          <w:spacing w:val="1"/>
        </w:rPr>
        <w:t xml:space="preserve"> </w:t>
      </w:r>
      <w:r>
        <w:rPr/>
        <w:t>dal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regolamento,</w:t>
      </w:r>
      <w:r>
        <w:rPr>
          <w:spacing w:val="1"/>
        </w:rPr>
        <w:t xml:space="preserve"> </w:t>
      </w:r>
      <w:r>
        <w:rPr/>
        <w:t>può</w:t>
      </w:r>
      <w:r>
        <w:rPr>
          <w:spacing w:val="1"/>
        </w:rPr>
        <w:t xml:space="preserve"> </w:t>
      </w:r>
      <w:r>
        <w:rPr/>
        <w:t>essere</w:t>
      </w:r>
      <w:r>
        <w:rPr>
          <w:spacing w:val="1"/>
        </w:rPr>
        <w:t xml:space="preserve"> </w:t>
      </w:r>
      <w:r>
        <w:rPr/>
        <w:t>erogato</w:t>
      </w:r>
      <w:r>
        <w:rPr>
          <w:spacing w:val="1"/>
        </w:rPr>
        <w:t xml:space="preserve"> </w:t>
      </w:r>
      <w:r>
        <w:rPr/>
        <w:t>un</w:t>
      </w:r>
      <w:r>
        <w:rPr>
          <w:spacing w:val="1"/>
        </w:rPr>
        <w:t xml:space="preserve"> </w:t>
      </w:r>
      <w:r>
        <w:rPr/>
        <w:t>contributo</w:t>
      </w:r>
      <w:r>
        <w:rPr>
          <w:spacing w:val="1"/>
        </w:rPr>
        <w:t xml:space="preserve"> </w:t>
      </w:r>
      <w:r>
        <w:rPr/>
        <w:t>economico</w:t>
      </w:r>
      <w:r>
        <w:rPr>
          <w:spacing w:val="1"/>
        </w:rPr>
        <w:t xml:space="preserve"> </w:t>
      </w:r>
      <w:r>
        <w:rPr/>
        <w:t>previa</w:t>
      </w:r>
      <w:r>
        <w:rPr>
          <w:spacing w:val="1"/>
        </w:rPr>
        <w:t xml:space="preserve"> </w:t>
      </w:r>
      <w:r>
        <w:rPr/>
        <w:t>valutazione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Responsabile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Area</w:t>
      </w:r>
      <w:r>
        <w:rPr>
          <w:spacing w:val="1"/>
        </w:rPr>
        <w:t xml:space="preserve"> </w:t>
      </w:r>
      <w:r>
        <w:rPr/>
        <w:t>territoriale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condizione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il</w:t>
      </w:r>
      <w:r>
        <w:rPr>
          <w:spacing w:val="1"/>
        </w:rPr>
        <w:t xml:space="preserve"> </w:t>
      </w:r>
      <w:r>
        <w:rPr/>
        <w:t>suddetto</w:t>
      </w:r>
      <w:r>
        <w:rPr>
          <w:spacing w:val="1"/>
        </w:rPr>
        <w:t xml:space="preserve"> </w:t>
      </w:r>
      <w:r>
        <w:rPr/>
        <w:t>contributo</w:t>
      </w:r>
      <w:r>
        <w:rPr>
          <w:spacing w:val="1"/>
        </w:rPr>
        <w:t xml:space="preserve"> </w:t>
      </w:r>
      <w:r>
        <w:rPr/>
        <w:t>sia</w:t>
      </w:r>
      <w:r>
        <w:rPr>
          <w:spacing w:val="1"/>
        </w:rPr>
        <w:t xml:space="preserve"> </w:t>
      </w:r>
      <w:r>
        <w:rPr/>
        <w:t>diretto</w:t>
      </w:r>
      <w:r>
        <w:rPr>
          <w:spacing w:val="1"/>
        </w:rPr>
        <w:t xml:space="preserve"> </w:t>
      </w:r>
      <w:r>
        <w:rPr/>
        <w:t>ad</w:t>
      </w:r>
      <w:r>
        <w:rPr>
          <w:spacing w:val="1"/>
        </w:rPr>
        <w:t xml:space="preserve"> </w:t>
      </w:r>
      <w:r>
        <w:rPr/>
        <w:t>evitare</w:t>
      </w:r>
      <w:r>
        <w:rPr>
          <w:spacing w:val="71"/>
        </w:rPr>
        <w:t xml:space="preserve"> </w:t>
      </w:r>
      <w:r>
        <w:rPr/>
        <w:t>gravissime</w:t>
      </w:r>
      <w:r>
        <w:rPr>
          <w:spacing w:val="1"/>
        </w:rPr>
        <w:t xml:space="preserve"> </w:t>
      </w:r>
      <w:r>
        <w:rPr/>
        <w:t>compromissioni</w:t>
      </w:r>
      <w:r>
        <w:rPr>
          <w:spacing w:val="-1"/>
        </w:rPr>
        <w:t xml:space="preserve"> </w:t>
      </w:r>
      <w:r>
        <w:rPr/>
        <w:t>sociali</w:t>
      </w:r>
      <w:r>
        <w:rPr>
          <w:spacing w:val="3"/>
        </w:rPr>
        <w:t xml:space="preserve"> </w:t>
      </w:r>
      <w:r>
        <w:rPr/>
        <w:t>.</w:t>
      </w:r>
    </w:p>
    <w:p>
      <w:pPr>
        <w:pStyle w:val="TextBody"/>
        <w:jc w:val="left"/>
        <w:rPr/>
      </w:pPr>
      <w:r>
        <w:rPr/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4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–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Tipologie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criteri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generali</w:t>
      </w:r>
    </w:p>
    <w:p>
      <w:pPr>
        <w:pStyle w:val="TextBody"/>
        <w:spacing w:before="1" w:after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1" w:after="0"/>
        <w:ind w:left="115" w:right="112" w:hanging="0"/>
        <w:jc w:val="both"/>
        <w:rPr>
          <w:b/>
          <w:b/>
          <w:color w:val="FF0000"/>
          <w:sz w:val="28"/>
        </w:rPr>
      </w:pPr>
      <w:r>
        <w:rPr>
          <w:color w:val="00000A"/>
          <w:sz w:val="28"/>
        </w:rPr>
        <w:t>I richiedenti i benefici devono avere un’attestazione</w:t>
      </w:r>
      <w:r>
        <w:rPr>
          <w:color w:val="00000A"/>
          <w:spacing w:val="71"/>
          <w:sz w:val="28"/>
        </w:rPr>
        <w:t xml:space="preserve"> </w:t>
      </w:r>
      <w:r>
        <w:rPr>
          <w:b/>
          <w:color w:val="00000A"/>
          <w:sz w:val="28"/>
        </w:rPr>
        <w:t>ISEE</w:t>
      </w:r>
      <w:r>
        <w:rPr>
          <w:b/>
          <w:color w:val="00000A"/>
          <w:spacing w:val="71"/>
          <w:sz w:val="28"/>
        </w:rPr>
        <w:t xml:space="preserve"> </w:t>
      </w:r>
      <w:r>
        <w:rPr>
          <w:b/>
          <w:color w:val="00000A"/>
          <w:sz w:val="28"/>
        </w:rPr>
        <w:t>inferiore o uguale a</w:t>
      </w:r>
      <w:r>
        <w:rPr>
          <w:b/>
          <w:color w:val="00000A"/>
          <w:spacing w:val="1"/>
          <w:sz w:val="28"/>
        </w:rPr>
        <w:t xml:space="preserve"> </w:t>
      </w:r>
      <w:r>
        <w:rPr>
          <w:b/>
          <w:color w:val="00000A"/>
          <w:sz w:val="28"/>
        </w:rPr>
        <w:t>Euro</w:t>
      </w:r>
      <w:r>
        <w:rPr>
          <w:b/>
          <w:color w:val="00000A"/>
          <w:spacing w:val="2"/>
          <w:sz w:val="28"/>
        </w:rPr>
        <w:t xml:space="preserve"> </w:t>
      </w:r>
      <w:r>
        <w:rPr>
          <w:b/>
          <w:color w:val="00000A"/>
          <w:sz w:val="28"/>
        </w:rPr>
        <w:t>7.000,00</w:t>
      </w:r>
      <w:r>
        <w:rPr>
          <w:b/>
          <w:i/>
          <w:color w:val="00000A"/>
          <w:sz w:val="28"/>
        </w:rPr>
        <w:t>.</w:t>
      </w:r>
    </w:p>
    <w:p>
      <w:pPr>
        <w:pStyle w:val="TextBody"/>
        <w:ind w:left="115" w:right="117" w:hanging="0"/>
        <w:rPr/>
      </w:pPr>
      <w:r>
        <w:rPr>
          <w:color w:val="00000A"/>
        </w:rPr>
        <w:t>L’attestazione ISEE dell’anno precedente è valida per ricevere i contributi nei mesi di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gennaio e febbraio, per coloro che hanno avuto un contributo nell’anno precedente.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Dal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mese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marzo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è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richiesta l’attestazione ISEE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dell’anno in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corso.</w:t>
      </w:r>
    </w:p>
    <w:p>
      <w:pPr>
        <w:pStyle w:val="TextBody"/>
        <w:ind w:left="115" w:right="109" w:hanging="0"/>
        <w:rPr/>
      </w:pPr>
      <w:r>
        <w:rPr>
          <w:color w:val="00000A"/>
        </w:rPr>
        <w:t>A coloro che non hanno avuto contributi economici nell’anno precedente è richiesta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subito l’attestazione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ISEE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dell’anno in corso.</w:t>
      </w:r>
    </w:p>
    <w:p>
      <w:pPr>
        <w:pStyle w:val="TextBody"/>
        <w:ind w:left="115" w:right="111" w:hanging="0"/>
        <w:rPr/>
      </w:pPr>
      <w:r>
        <w:rPr>
          <w:color w:val="00000A"/>
        </w:rPr>
        <w:t>E’ possibile presentare l’ISEE corrente in corso di validità per i nuclei che hanno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subito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delle variazioni reddituali recenti.</w:t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color w:val="00000A"/>
          <w:sz w:val="28"/>
          <w:szCs w:val="28"/>
        </w:rPr>
        <w:t xml:space="preserve">   </w:t>
      </w:r>
      <w:r>
        <w:rPr>
          <w:color w:val="00000A"/>
          <w:sz w:val="28"/>
          <w:szCs w:val="28"/>
        </w:rPr>
        <w:t>L’assistenza</w:t>
      </w:r>
      <w:r>
        <w:rPr>
          <w:color w:val="00000A"/>
          <w:spacing w:val="-5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economica</w:t>
      </w:r>
      <w:r>
        <w:rPr>
          <w:color w:val="00000A"/>
          <w:spacing w:val="-5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si</w:t>
      </w:r>
      <w:r>
        <w:rPr>
          <w:color w:val="00000A"/>
          <w:spacing w:val="-6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esplica</w:t>
      </w:r>
      <w:r>
        <w:rPr>
          <w:color w:val="00000A"/>
          <w:spacing w:val="-7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attraverso</w:t>
      </w:r>
      <w:r>
        <w:rPr>
          <w:color w:val="00000A"/>
          <w:spacing w:val="-2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le</w:t>
      </w:r>
      <w:r>
        <w:rPr>
          <w:color w:val="00000A"/>
          <w:spacing w:val="-7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seguenti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prestazioni: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color w:val="00000A"/>
          <w:sz w:val="28"/>
          <w:szCs w:val="28"/>
        </w:rPr>
        <w:t>Contributi</w:t>
      </w:r>
      <w:r>
        <w:rPr>
          <w:color w:val="00000A"/>
          <w:spacing w:val="-3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di</w:t>
      </w:r>
      <w:r>
        <w:rPr>
          <w:color w:val="00000A"/>
          <w:spacing w:val="-3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mantenimento</w:t>
      </w:r>
    </w:p>
    <w:p>
      <w:pPr>
        <w:pStyle w:val="Normal"/>
        <w:numPr>
          <w:ilvl w:val="0"/>
          <w:numId w:val="4"/>
        </w:numPr>
        <w:rPr>
          <w:sz w:val="28"/>
          <w:szCs w:val="28"/>
        </w:rPr>
      </w:pPr>
      <w:r>
        <w:rPr>
          <w:color w:val="00000A"/>
          <w:sz w:val="28"/>
          <w:szCs w:val="28"/>
        </w:rPr>
        <w:t>Contributi</w:t>
      </w:r>
      <w:r>
        <w:rPr>
          <w:color w:val="00000A"/>
          <w:spacing w:val="-4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personalizzati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113" w:right="0" w:hanging="0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L’individuazione delle risorse da destinare all’assistenza economica è vincolata alle</w:t>
      </w:r>
      <w:r>
        <w:rPr>
          <w:color w:val="00000A"/>
          <w:spacing w:val="1"/>
          <w:sz w:val="28"/>
          <w:szCs w:val="28"/>
        </w:rPr>
        <w:t xml:space="preserve">  </w:t>
      </w:r>
      <w:r>
        <w:rPr>
          <w:color w:val="00000A"/>
          <w:sz w:val="28"/>
          <w:szCs w:val="28"/>
        </w:rPr>
        <w:t>priorità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programmatiche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dell’Ente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gli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interventi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possono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essere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effettuati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esclusivamente</w:t>
      </w:r>
      <w:r>
        <w:rPr>
          <w:color w:val="00000A"/>
          <w:spacing w:val="-2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nei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limiti degli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stanziamenti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bilancio definiti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di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anno in</w:t>
      </w:r>
      <w:r>
        <w:rPr>
          <w:color w:val="00000A"/>
          <w:spacing w:val="-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anno.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20"/>
          <w:tab w:val="left" w:pos="9866" w:leader="none"/>
        </w:tabs>
        <w:suppressAutoHyphens w:val="true"/>
        <w:bidi w:val="0"/>
        <w:spacing w:before="0" w:after="0"/>
        <w:ind w:left="113" w:right="0" w:hanging="0"/>
        <w:jc w:val="left"/>
        <w:rPr>
          <w:b/>
          <w:b/>
          <w:bCs/>
          <w:color w:val="000000"/>
        </w:rPr>
      </w:pPr>
      <w:r>
        <w:rPr>
          <w:b/>
          <w:bCs/>
          <w:color w:val="000000"/>
          <w:sz w:val="28"/>
          <w:szCs w:val="28"/>
          <w:shd w:fill="auto" w:val="clear"/>
        </w:rPr>
        <w:t>L’importo massimo erogabile annualmente ammonta a € 6000 compresa la cumulabilità tra le due tipologie di contributo</w:t>
      </w:r>
    </w:p>
    <w:p>
      <w:pPr>
        <w:pStyle w:val="TextBody"/>
        <w:jc w:val="left"/>
        <w:rPr>
          <w:sz w:val="30"/>
        </w:rPr>
      </w:pPr>
      <w:r>
        <w:rPr>
          <w:sz w:val="30"/>
        </w:rPr>
      </w:r>
    </w:p>
    <w:p>
      <w:pPr>
        <w:pStyle w:val="TextBody"/>
        <w:jc w:val="left"/>
        <w:rPr>
          <w:sz w:val="26"/>
        </w:rPr>
      </w:pPr>
      <w:r>
        <w:rPr>
          <w:sz w:val="26"/>
        </w:rPr>
      </w:r>
    </w:p>
    <w:p>
      <w:pPr>
        <w:pStyle w:val="Heading1"/>
        <w:ind w:left="4162" w:right="4162" w:hanging="0"/>
        <w:jc w:val="center"/>
        <w:rPr/>
      </w:pPr>
      <w:r>
        <w:rPr>
          <w:color w:val="00000A"/>
        </w:rPr>
        <w:t>TITOLO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II</w:t>
      </w:r>
    </w:p>
    <w:p>
      <w:pPr>
        <w:pStyle w:val="TextBody"/>
        <w:spacing w:before="11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ind w:left="115" w:hanging="0"/>
        <w:jc w:val="both"/>
        <w:rPr>
          <w:b/>
          <w:b/>
          <w:sz w:val="28"/>
        </w:rPr>
      </w:pPr>
      <w:r>
        <w:rPr>
          <w:b/>
          <w:color w:val="00000A"/>
          <w:spacing w:val="-1"/>
          <w:sz w:val="28"/>
        </w:rPr>
        <w:t>Art.</w:t>
      </w:r>
      <w:r>
        <w:rPr>
          <w:b/>
          <w:color w:val="00000A"/>
          <w:spacing w:val="-4"/>
          <w:sz w:val="28"/>
        </w:rPr>
        <w:t xml:space="preserve"> </w:t>
      </w:r>
      <w:r>
        <w:rPr>
          <w:b/>
          <w:color w:val="00000A"/>
          <w:spacing w:val="-1"/>
          <w:sz w:val="28"/>
        </w:rPr>
        <w:t xml:space="preserve">5 </w:t>
      </w:r>
      <w:r>
        <w:rPr>
          <w:b/>
          <w:color w:val="00000A"/>
          <w:sz w:val="28"/>
        </w:rPr>
        <w:t>– Contributi</w:t>
      </w:r>
      <w:r>
        <w:rPr>
          <w:b/>
          <w:color w:val="00000A"/>
          <w:spacing w:val="2"/>
          <w:sz w:val="28"/>
        </w:rPr>
        <w:t xml:space="preserve"> </w:t>
      </w:r>
      <w:r>
        <w:rPr>
          <w:b/>
          <w:color w:val="00000A"/>
          <w:sz w:val="28"/>
        </w:rPr>
        <w:t>di</w:t>
      </w:r>
      <w:r>
        <w:rPr>
          <w:b/>
          <w:color w:val="00000A"/>
          <w:spacing w:val="-1"/>
          <w:sz w:val="28"/>
        </w:rPr>
        <w:t xml:space="preserve"> </w:t>
      </w:r>
      <w:r>
        <w:rPr>
          <w:b/>
          <w:color w:val="00000A"/>
          <w:sz w:val="28"/>
        </w:rPr>
        <w:t>mantenimento</w:t>
      </w:r>
      <w:r>
        <w:rPr>
          <w:b/>
          <w:color w:val="00000A"/>
          <w:spacing w:val="-17"/>
          <w:sz w:val="28"/>
        </w:rPr>
        <w:t xml:space="preserve"> </w:t>
      </w:r>
      <w:r>
        <w:rPr>
          <w:b/>
          <w:sz w:val="28"/>
        </w:rPr>
        <w:t>A1.04</w:t>
      </w:r>
    </w:p>
    <w:p>
      <w:pPr>
        <w:pStyle w:val="TextBody"/>
        <w:spacing w:before="11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ind w:left="115" w:right="112" w:hanging="0"/>
        <w:rPr/>
      </w:pPr>
      <w:r>
        <w:rPr>
          <w:color w:val="00000A"/>
        </w:rPr>
        <w:t>Possono accedere al contributo di mantenimento i cittadini che, al momento 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presentazione della domanda, non siano beneficiari di altre misure di contrasto 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povertà nazionali e/o regionali e con i quali viene redatto un progetto di aiuto 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condivisione con gli operatori del Cissa ed eventualmente con altri soggetti facenti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parte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rete.</w:t>
      </w:r>
    </w:p>
    <w:p>
      <w:pPr>
        <w:pStyle w:val="TextBody"/>
        <w:ind w:left="115" w:right="110" w:hanging="0"/>
        <w:rPr/>
      </w:pPr>
      <w:r>
        <w:rPr>
          <w:color w:val="00000A"/>
        </w:rPr>
        <w:t>I richiedenti di contributo di mantenimento devono dichiarare, qualora ne abbiano 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 xml:space="preserve">requisiti, di aver presentato la domanda per beneficiare </w:t>
      </w:r>
      <w:r>
        <w:rPr/>
        <w:t>dell’Adi o di altre misure di contrasto alla povertà e le motivazioni</w:t>
      </w:r>
      <w:r>
        <w:rPr>
          <w:spacing w:val="-67"/>
        </w:rPr>
        <w:t xml:space="preserve"> </w:t>
      </w:r>
      <w:r>
        <w:rPr/>
        <w:t>per</w:t>
      </w:r>
      <w:r>
        <w:rPr>
          <w:spacing w:val="-3"/>
        </w:rPr>
        <w:t xml:space="preserve"> </w:t>
      </w:r>
      <w:r>
        <w:rPr/>
        <w:t>cui tale</w:t>
      </w:r>
      <w:r>
        <w:rPr>
          <w:spacing w:val="-1"/>
        </w:rPr>
        <w:t xml:space="preserve"> </w:t>
      </w:r>
      <w:r>
        <w:rPr/>
        <w:t>istanza è</w:t>
      </w:r>
      <w:r>
        <w:rPr>
          <w:spacing w:val="-3"/>
        </w:rPr>
        <w:t xml:space="preserve"> </w:t>
      </w:r>
      <w:r>
        <w:rPr/>
        <w:t>stata</w:t>
      </w:r>
      <w:r>
        <w:rPr>
          <w:spacing w:val="-3"/>
        </w:rPr>
        <w:t xml:space="preserve"> </w:t>
      </w:r>
      <w:r>
        <w:rPr/>
        <w:t>respinta.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0" w:hanging="0"/>
        <w:rPr/>
      </w:pPr>
      <w:r>
        <w:rPr>
          <w:color w:val="00000A"/>
        </w:rPr>
        <w:t>Il contributo è erogato nella misura della differenza tra l’importo del contributo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mantenimento,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netto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dell’affitto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ed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effettivamente erogato dai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parenti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(art. 433 c.c.) e altri benefici eventualmente percepiti (es. assegno unico, pass, ppu...).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0" w:hanging="0"/>
        <w:rPr/>
      </w:pPr>
      <w:r>
        <w:rPr>
          <w:color w:val="00000A"/>
        </w:rPr>
        <w:t>Per la determinazione del contributo di mantenimento si assume come parametro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riferimento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minimo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pensionistico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erogato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dall’INPS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lavoratori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dipendenti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(somma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tutti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ratei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mensili,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compresa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tredicesima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 divisione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 dodici),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automaticamente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adeguato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variazioni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periodiche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predisposte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dall’INPS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medesimo,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al quale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va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aggiunto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l’affitto.</w:t>
      </w:r>
    </w:p>
    <w:p>
      <w:pPr>
        <w:pStyle w:val="TextBody"/>
        <w:jc w:val="left"/>
        <w:rPr/>
      </w:pPr>
      <w:r>
        <w:rPr/>
      </w:r>
    </w:p>
    <w:p>
      <w:pPr>
        <w:pStyle w:val="TextBody"/>
        <w:spacing w:before="1" w:after="0"/>
        <w:ind w:left="115" w:right="109" w:hanging="0"/>
        <w:rPr/>
      </w:pPr>
      <w:r>
        <w:rPr>
          <w:color w:val="00000A"/>
        </w:rPr>
        <w:t>L’affitto è calcolato al netto del riscaldamento, delle spese e delle maggiorazioni 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arretrati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fino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ad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un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massimale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prefissato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che,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indicazione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Consiglio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Amministrazione, potrà essere adeguato di anno in anno applicando la percentuale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aumento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fissata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base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dei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dati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ISTAT.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massimale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è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pari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-2"/>
        </w:rPr>
        <w:t xml:space="preserve"> </w:t>
      </w:r>
      <w:r>
        <w:rPr>
          <w:i/>
          <w:color w:val="00000A"/>
          <w:u w:val="single" w:color="00000A"/>
        </w:rPr>
        <w:t>Euro</w:t>
      </w:r>
      <w:r>
        <w:rPr>
          <w:i/>
          <w:color w:val="00000A"/>
          <w:spacing w:val="-5"/>
          <w:u w:val="single" w:color="00000A"/>
        </w:rPr>
        <w:t xml:space="preserve"> </w:t>
      </w:r>
      <w:r>
        <w:rPr>
          <w:i/>
          <w:color w:val="00000A"/>
          <w:u w:val="single" w:color="00000A"/>
        </w:rPr>
        <w:t>300</w:t>
      </w:r>
      <w:r>
        <w:rPr>
          <w:i/>
          <w:color w:val="00000A"/>
          <w:spacing w:val="-5"/>
          <w:u w:val="single" w:color="00000A"/>
        </w:rPr>
        <w:t xml:space="preserve"> </w:t>
      </w:r>
      <w:r>
        <w:rPr>
          <w:i/>
          <w:color w:val="00000A"/>
          <w:u w:val="single" w:color="00000A"/>
        </w:rPr>
        <w:t>mensili</w:t>
      </w:r>
      <w:r>
        <w:rPr>
          <w:color w:val="00000A"/>
        </w:rPr>
        <w:t>.</w:t>
      </w:r>
    </w:p>
    <w:p>
      <w:pPr>
        <w:pStyle w:val="TextBody"/>
        <w:ind w:left="115" w:right="116" w:hanging="0"/>
        <w:rPr/>
      </w:pPr>
      <w:r>
        <w:rPr>
          <w:color w:val="00000A"/>
        </w:rPr>
        <w:t>Nel caso di mutui contratti antecedentemente alla situazione di bisogno, per alloggi di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classe A/2, A/3, A/4 o A/6, viene conteggiata la spesa realmente sostenuta fino ad un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tetto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pari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ad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Euro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300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mensili,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eventualmente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indicizzabile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indicazione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Consiglio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17"/>
        </w:rPr>
        <w:t xml:space="preserve"> </w:t>
      </w:r>
      <w:r>
        <w:rPr>
          <w:color w:val="00000A"/>
        </w:rPr>
        <w:t>Amministrazione.</w:t>
      </w:r>
    </w:p>
    <w:p>
      <w:pPr>
        <w:pStyle w:val="TextBody"/>
        <w:ind w:left="115" w:right="116" w:hanging="0"/>
        <w:rPr>
          <w:color w:val="00000A"/>
        </w:rPr>
      </w:pPr>
      <w:r>
        <w:rPr>
          <w:color w:val="00000A"/>
        </w:rPr>
      </w:r>
    </w:p>
    <w:p>
      <w:pPr>
        <w:pStyle w:val="TextBody"/>
        <w:ind w:left="115" w:right="116" w:hanging="0"/>
        <w:rPr/>
      </w:pPr>
      <w:r>
        <w:rPr>
          <w:color w:val="00000A"/>
        </w:rPr>
        <w:t>Il minimo di pensione per i lavoratori dipendenti INPS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costituisce la quota base da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corrispondere al richiedente; quando si tratti di nucleo familiare, le quote degli altri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componenti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il nucleo, vengono così fissate: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834" w:leader="none"/>
          <w:tab w:val="left" w:pos="835" w:leader="none"/>
        </w:tabs>
        <w:ind w:left="834" w:hanging="360"/>
        <w:jc w:val="left"/>
        <w:rPr>
          <w:sz w:val="28"/>
        </w:rPr>
      </w:pPr>
      <w:r>
        <w:rPr>
          <w:color w:val="00000A"/>
          <w:sz w:val="28"/>
        </w:rPr>
        <w:t>70% per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secondo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componente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carico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834" w:leader="none"/>
          <w:tab w:val="left" w:pos="835" w:leader="none"/>
        </w:tabs>
        <w:spacing w:before="2" w:after="0"/>
        <w:ind w:left="834" w:hanging="360"/>
        <w:jc w:val="left"/>
        <w:rPr>
          <w:sz w:val="28"/>
        </w:rPr>
      </w:pPr>
      <w:bookmarkStart w:id="0" w:name="_GoBack"/>
      <w:bookmarkEnd w:id="0"/>
      <w:r>
        <w:rPr>
          <w:color w:val="00000A"/>
          <w:sz w:val="28"/>
        </w:rPr>
        <w:t>40% per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gli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altri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componenti.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1" w:hanging="0"/>
        <w:rPr/>
      </w:pPr>
      <w:r>
        <w:rPr>
          <w:color w:val="00000A"/>
        </w:rPr>
        <w:t>L’importo del contributo è determinato in misura tale da integrare al contributo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mantenimento il reddito mensile percepito, comprensivo degli assegni familiari. 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mensile,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norma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ove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prevista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tredicesima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mensilità,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calcola</w:t>
      </w:r>
      <w:r>
        <w:rPr>
          <w:color w:val="00000A"/>
          <w:spacing w:val="-68"/>
        </w:rPr>
        <w:t xml:space="preserve"> </w:t>
      </w:r>
      <w:r>
        <w:rPr>
          <w:color w:val="00000A"/>
        </w:rPr>
        <w:t>sommando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tutti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i ratei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mensili,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compresa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tredicesima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dividendo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dodici.</w:t>
      </w:r>
    </w:p>
    <w:p>
      <w:pPr>
        <w:pStyle w:val="Normal"/>
        <w:spacing w:before="1" w:after="0"/>
        <w:ind w:left="115" w:right="138" w:hanging="0"/>
        <w:jc w:val="both"/>
        <w:rPr>
          <w:i/>
          <w:i/>
          <w:sz w:val="28"/>
        </w:rPr>
      </w:pPr>
      <w:r>
        <w:rPr>
          <w:i/>
          <w:sz w:val="28"/>
        </w:rPr>
      </w:r>
    </w:p>
    <w:p>
      <w:pPr>
        <w:pStyle w:val="TextBody"/>
        <w:spacing w:before="2" w:after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color w:val="FF0000"/>
        </w:rPr>
        <w:t xml:space="preserve">  </w:t>
      </w:r>
      <w:r>
        <w:rPr>
          <w:b w:val="false"/>
          <w:bCs w:val="false"/>
          <w:color w:val="000000"/>
        </w:rPr>
        <w:t>La cifra massima erogabile a contributo è pari a Euro 600 mensili.</w:t>
      </w:r>
    </w:p>
    <w:p>
      <w:pPr>
        <w:pStyle w:val="Heading1"/>
        <w:spacing w:before="89" w:after="0"/>
        <w:rPr>
          <w:color w:val="00000A"/>
        </w:rPr>
      </w:pPr>
      <w:r>
        <w:rPr>
          <w:color w:val="00000A"/>
        </w:rPr>
      </w:r>
    </w:p>
    <w:p>
      <w:pPr>
        <w:pStyle w:val="Heading1"/>
        <w:spacing w:before="89" w:after="0"/>
        <w:rPr/>
      </w:pPr>
      <w:r>
        <w:rPr>
          <w:color w:val="00000A"/>
        </w:rPr>
        <w:t>Art.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6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– Durata</w:t>
      </w:r>
    </w:p>
    <w:p>
      <w:pPr>
        <w:pStyle w:val="TextBody"/>
        <w:spacing w:before="1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spacing w:before="1" w:after="0"/>
        <w:ind w:left="115" w:right="118" w:hanging="0"/>
        <w:rPr>
          <w:color w:val="000000"/>
        </w:rPr>
      </w:pPr>
      <w:r>
        <w:rPr>
          <w:color w:val="000000"/>
        </w:rPr>
        <w:t xml:space="preserve">Il contributo di mantenimento è erogabile fintanto che persistono le condizioni di insufficienza del reddito e qualora i nuclei dei beneficiari non incorrano in uno dei motivi di esclusioni di cui all’art. 7 per un </w:t>
      </w:r>
      <w:r>
        <w:rPr>
          <w:b/>
          <w:bCs/>
          <w:color w:val="000000"/>
        </w:rPr>
        <w:t>importo mensile massimo di 600 euro e annuo massimo di 6.000,00 euro per nucleo familiare.</w:t>
      </w:r>
    </w:p>
    <w:p>
      <w:pPr>
        <w:pStyle w:val="TextBody"/>
        <w:spacing w:before="9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7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– Motivi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 esclusione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spacing w:lineRule="exact" w:line="322"/>
        <w:ind w:left="115" w:hanging="0"/>
        <w:rPr/>
      </w:pPr>
      <w:r>
        <w:rPr>
          <w:color w:val="00000A"/>
        </w:rPr>
        <w:t>Sono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motivi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esclusione:</w:t>
      </w:r>
    </w:p>
    <w:p>
      <w:pPr>
        <w:pStyle w:val="TextBody"/>
        <w:numPr>
          <w:ilvl w:val="0"/>
          <w:numId w:val="6"/>
        </w:numPr>
        <w:spacing w:lineRule="exact" w:line="322"/>
        <w:rPr/>
      </w:pPr>
      <w:r>
        <w:rPr>
          <w:color w:val="000000"/>
          <w:sz w:val="28"/>
          <w:szCs w:val="28"/>
        </w:rPr>
        <w:t xml:space="preserve">ISEE con annotazioni di omissioni o difformità;  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5" w:leader="none"/>
        </w:tabs>
        <w:spacing w:lineRule="exact" w:line="322"/>
        <w:rPr/>
      </w:pPr>
      <w:r>
        <w:rPr>
          <w:color w:val="00000A"/>
          <w:sz w:val="28"/>
        </w:rPr>
        <w:t>reddito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superiore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pari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minimo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vitale;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5" w:leader="none"/>
        </w:tabs>
        <w:spacing w:lineRule="exact" w:line="322"/>
        <w:rPr/>
      </w:pPr>
      <w:r>
        <w:rPr>
          <w:color w:val="00000A"/>
          <w:sz w:val="28"/>
        </w:rPr>
        <w:t>deposito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bancario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superiore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Euro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2.000,00;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5" w:leader="none"/>
        </w:tabs>
        <w:rPr/>
      </w:pPr>
      <w:r>
        <w:rPr>
          <w:color w:val="00000A"/>
          <w:sz w:val="28"/>
        </w:rPr>
        <w:t>beneficio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misure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contrasto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povertà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nazionali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e/o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regionali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(</w:t>
      </w:r>
      <w:r>
        <w:rPr>
          <w:sz w:val="28"/>
        </w:rPr>
        <w:t>es.</w:t>
      </w:r>
      <w:r>
        <w:rPr>
          <w:spacing w:val="1"/>
          <w:sz w:val="28"/>
        </w:rPr>
        <w:t xml:space="preserve"> </w:t>
      </w:r>
      <w:r>
        <w:rPr>
          <w:sz w:val="28"/>
        </w:rPr>
        <w:t>Reddito</w:t>
      </w:r>
      <w:r>
        <w:rPr>
          <w:spacing w:val="1"/>
          <w:sz w:val="28"/>
        </w:rPr>
        <w:t xml:space="preserve"> </w:t>
      </w:r>
      <w:r>
        <w:rPr>
          <w:sz w:val="28"/>
        </w:rPr>
        <w:t>o</w:t>
      </w:r>
      <w:r>
        <w:rPr>
          <w:spacing w:val="1"/>
          <w:sz w:val="28"/>
        </w:rPr>
        <w:t xml:space="preserve"> </w:t>
      </w:r>
      <w:r>
        <w:rPr>
          <w:sz w:val="28"/>
        </w:rPr>
        <w:t>Pensione</w:t>
      </w:r>
      <w:r>
        <w:rPr>
          <w:spacing w:val="1"/>
          <w:sz w:val="28"/>
        </w:rPr>
        <w:t xml:space="preserve"> </w:t>
      </w:r>
      <w:r>
        <w:rPr>
          <w:sz w:val="28"/>
        </w:rPr>
        <w:t>di</w:t>
      </w:r>
      <w:r>
        <w:rPr>
          <w:spacing w:val="1"/>
          <w:sz w:val="28"/>
        </w:rPr>
        <w:t xml:space="preserve"> </w:t>
      </w:r>
      <w:r>
        <w:rPr>
          <w:sz w:val="28"/>
        </w:rPr>
        <w:t>Cittadinanza/ Assegno di inclusione/</w:t>
      </w:r>
      <w:r>
        <w:rPr>
          <w:color w:val="000000"/>
          <w:sz w:val="28"/>
        </w:rPr>
        <w:t xml:space="preserve"> SFL)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momento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presentazione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domanda 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per tutta la durata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del contributo;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5" w:leader="none"/>
        </w:tabs>
        <w:spacing w:before="1" w:after="0"/>
        <w:rPr/>
      </w:pPr>
      <w:r>
        <w:rPr>
          <w:color w:val="00000A"/>
          <w:sz w:val="28"/>
        </w:rPr>
        <w:t>proprietà di beni immobili (salvo il caso dell’alloggio adeguato alle esigenze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 nucleo stesso) o di beni mobili registrati a condizioni che non siano stati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immatricolati nei 6 anni precedenti la richiesta di contributo e che, stando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all’attuale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valutazione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riviste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specializzate,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superino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valore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3.000,00 euro. Nel caso in cui il nucleo sia proprietario, possieda o abbia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  <w:u w:val="none"/>
        </w:rPr>
        <w:t>disponibilità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non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occasionale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di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più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di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un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mezzo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mobile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registrato,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è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condizione necessaria per la titolarità al contributo che vi sia una valutazione di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indispensabilità dei mezzi posseduti e che comunque il valore complessivo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questi ultimi non superi 3.000 euro. I limiti di immatricolazione e valore 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mezzo non si applicano se il mezzo mobile è utilizzato quale strumento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lavoro o per il trasporto di un componente del nucleo per esigenze sanitarie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adeguatamente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certificate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effettuabile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mediante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l’utilizzo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pubblici o 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altre forme d’intervento;</w:t>
      </w:r>
    </w:p>
    <w:p>
      <w:pPr>
        <w:pStyle w:val="Normal"/>
        <w:widowControl w:val="false"/>
        <w:numPr>
          <w:ilvl w:val="0"/>
          <w:numId w:val="6"/>
        </w:numPr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non possedere navi e imbarcazioni;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20"/>
          <w:tab w:val="left" w:pos="563" w:leader="none"/>
        </w:tabs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donazioni o ricavi derivanti da alienazione di beni mobili ed immobili avvenuti      negli ultimi 5 anni; </w:t>
      </w:r>
    </w:p>
    <w:p>
      <w:pPr>
        <w:pStyle w:val="Normal"/>
        <w:numPr>
          <w:ilvl w:val="0"/>
          <w:numId w:val="6"/>
        </w:numPr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non coincidenza del nucleo anagrafico con quello di fatto; </w:t>
      </w:r>
    </w:p>
    <w:p>
      <w:pPr>
        <w:pStyle w:val="Normal"/>
        <w:widowControl w:val="false"/>
        <w:numPr>
          <w:ilvl w:val="0"/>
          <w:numId w:val="6"/>
        </w:numPr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inserimento in strutture di accoglienza che garantiscono nella totalità il   mantenimento;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cessazione volontaria da un’attività lavorativa, salvo problematiche di salute certificate;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mancata messa in atto di comportamenti di ricerca attiva del lavoro da parte dei componenti abili, quali l’iscrizione al Centro per l’Impiego o ad agenzie di lavoro temporaneo, sulla base dell’evoluzione della normativa in materia di lavoro;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rifiuto di eventuali offerte di lavoro, anche a tempo determinato, di qualsiasi durata temporale, e mancata attivazione e partecipazione a progetti di avvio al lavoro proposti dal Servizio Sociale, dai Comuni, dal Centro per l’Impiego, ecc.;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mancanza di collaborazione o non ottemperanza, da parte dei componenti del nucleo, agli impegni previsti nel progetto individualizzato concordato con il Servizio Sociale;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rifiuto, abbandono o frequenza discontinua di attività formative, tirocini, stage, cantieri di lavoro, lavori socialmente utili, progetti personalizzati, ovvero di ogni altra attività proposta per facilitare l’inserimento lavorativo; 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mancata disponibilità ad aderire ad iniziative di pubblica utilità, o a progetti di cura della Comunità, anche a supporto di Associazioni di Volontariato, proposte dal Consorzio e/o dai Comuni; 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5" w:leader="none"/>
        </w:tabs>
        <w:rPr/>
      </w:pPr>
      <w:r>
        <w:rPr>
          <w:color w:val="00000A"/>
          <w:sz w:val="28"/>
        </w:rPr>
        <w:t>rilascio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dichiarazioni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corrispondenti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56"/>
          <w:sz w:val="28"/>
        </w:rPr>
        <w:t xml:space="preserve"> </w:t>
      </w:r>
      <w:r>
        <w:rPr>
          <w:color w:val="00000A"/>
          <w:sz w:val="28"/>
        </w:rPr>
        <w:t>vero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sulla</w:t>
      </w:r>
      <w:r>
        <w:rPr>
          <w:color w:val="00000A"/>
          <w:spacing w:val="57"/>
          <w:sz w:val="28"/>
        </w:rPr>
        <w:t xml:space="preserve"> </w:t>
      </w:r>
      <w:r>
        <w:rPr>
          <w:color w:val="00000A"/>
          <w:sz w:val="28"/>
        </w:rPr>
        <w:t>composizione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familiare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sul reddito e/o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omissioni gravi di informazioni;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834" w:leader="none"/>
          <w:tab w:val="left" w:pos="835" w:leader="none"/>
        </w:tabs>
        <w:spacing w:lineRule="exact" w:line="321"/>
        <w:jc w:val="left"/>
        <w:rPr/>
      </w:pPr>
      <w:r>
        <w:rPr>
          <w:color w:val="00000A"/>
          <w:sz w:val="28"/>
        </w:rPr>
        <w:t>mancata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consegna,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entro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termini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concordati,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documentazione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richiesta;</w:t>
      </w:r>
    </w:p>
    <w:p>
      <w:pPr>
        <w:pStyle w:val="Normal"/>
        <w:widowControl w:val="false"/>
        <w:numPr>
          <w:ilvl w:val="0"/>
          <w:numId w:val="6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mancato mantenimento da parte dell'ex coniuge o mancato contributo del genitore che ha riconosciuto il figlio, fatto salvo il caso in cui si dimostri di aver messo in atto tutte le procedure legali per esigerne il diritto o fatte salve situazioni di comprovata grave conflittualità inserite in percorsi di sostegno; </w:t>
      </w:r>
    </w:p>
    <w:p>
      <w:pPr>
        <w:pStyle w:val="Normal"/>
        <w:numPr>
          <w:ilvl w:val="0"/>
          <w:numId w:val="6"/>
        </w:numPr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inadempienza nei confronti dell’obbligo scolastico/formativo dei figli minori; 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834" w:leader="none"/>
          <w:tab w:val="left" w:pos="835" w:leader="none"/>
        </w:tabs>
        <w:ind w:left="835" w:right="119" w:hanging="0"/>
        <w:jc w:val="left"/>
        <w:rPr>
          <w:sz w:val="28"/>
        </w:rPr>
      </w:pPr>
      <w:r>
        <w:rPr>
          <w:sz w:val="28"/>
        </w:rPr>
      </w:r>
    </w:p>
    <w:p>
      <w:pPr>
        <w:pStyle w:val="Heading1"/>
        <w:ind w:left="4168" w:right="4162" w:hanging="0"/>
        <w:jc w:val="center"/>
        <w:rPr/>
      </w:pPr>
      <w:r>
        <w:rPr>
          <w:color w:val="00000A"/>
        </w:rPr>
        <w:t>TITOLO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III</w:t>
      </w:r>
    </w:p>
    <w:p>
      <w:pPr>
        <w:pStyle w:val="TextBody"/>
        <w:spacing w:before="11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ind w:left="115" w:hanging="0"/>
        <w:jc w:val="both"/>
        <w:rPr>
          <w:b/>
          <w:b/>
          <w:sz w:val="28"/>
        </w:rPr>
      </w:pPr>
      <w:r>
        <w:rPr>
          <w:b/>
          <w:color w:val="00000A"/>
          <w:sz w:val="28"/>
        </w:rPr>
        <w:t>Art.</w:t>
      </w:r>
      <w:r>
        <w:rPr>
          <w:b/>
          <w:color w:val="00000A"/>
          <w:spacing w:val="-5"/>
          <w:sz w:val="28"/>
        </w:rPr>
        <w:t xml:space="preserve"> 8</w:t>
      </w:r>
      <w:r>
        <w:rPr>
          <w:b/>
          <w:color w:val="00000A"/>
          <w:spacing w:val="-1"/>
          <w:sz w:val="28"/>
        </w:rPr>
        <w:t xml:space="preserve"> </w:t>
      </w:r>
      <w:r>
        <w:rPr>
          <w:b/>
          <w:color w:val="00000A"/>
          <w:sz w:val="28"/>
        </w:rPr>
        <w:t>–</w:t>
      </w:r>
      <w:r>
        <w:rPr>
          <w:b/>
          <w:color w:val="00000A"/>
          <w:spacing w:val="-2"/>
          <w:sz w:val="28"/>
        </w:rPr>
        <w:t xml:space="preserve"> </w:t>
      </w:r>
      <w:r>
        <w:rPr>
          <w:b/>
          <w:color w:val="00000A"/>
          <w:sz w:val="28"/>
        </w:rPr>
        <w:t>Contributi</w:t>
      </w:r>
      <w:r>
        <w:rPr>
          <w:b/>
          <w:color w:val="00000A"/>
          <w:spacing w:val="2"/>
          <w:sz w:val="28"/>
        </w:rPr>
        <w:t xml:space="preserve"> </w:t>
      </w:r>
      <w:r>
        <w:rPr>
          <w:b/>
          <w:color w:val="00000A"/>
          <w:sz w:val="28"/>
        </w:rPr>
        <w:t>Personalizzati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ind w:left="115" w:right="116" w:hanging="0"/>
        <w:rPr/>
      </w:pPr>
      <w:r>
        <w:rPr>
          <w:color w:val="00000A"/>
        </w:rPr>
        <w:t>Possono accedere ai Contributi Personalizzati tutti i cittadini che abbiano i requisiti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previsti dal presente regolamento, inclusi coloro che al momento della presentazione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 domanda beneficiano di altre misure di contrasto alla povertà nazionali e/o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regionali</w:t>
      </w:r>
      <w:r>
        <w:rPr>
          <w:color w:val="00000A"/>
          <w:spacing w:val="2"/>
        </w:rPr>
        <w:t>.</w:t>
      </w:r>
    </w:p>
    <w:p>
      <w:pPr>
        <w:pStyle w:val="TextBody"/>
        <w:spacing w:before="9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09" w:hanging="0"/>
        <w:rPr/>
      </w:pPr>
      <w:r>
        <w:rPr>
          <w:color w:val="00000A"/>
        </w:rPr>
        <w:t>I Contributi Personalizzati sono finalizzati a intervenire in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caso di bisogni specifici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nucleo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familiare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coperti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mantenimento,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che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occorre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soddisfare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ai fini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 mantenimento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delle condizioni di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benessere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psicofisico.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3" w:hanging="0"/>
        <w:rPr/>
      </w:pPr>
      <w:r>
        <w:rPr>
          <w:color w:val="00000A"/>
        </w:rPr>
        <w:t>I</w:t>
      </w:r>
      <w:r>
        <w:rPr>
          <w:color w:val="00000A"/>
          <w:spacing w:val="22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21"/>
        </w:rPr>
        <w:t xml:space="preserve"> </w:t>
      </w:r>
      <w:r>
        <w:rPr>
          <w:color w:val="00000A"/>
        </w:rPr>
        <w:t>Personalizzati</w:t>
      </w:r>
      <w:r>
        <w:rPr>
          <w:color w:val="00000A"/>
          <w:spacing w:val="18"/>
        </w:rPr>
        <w:t xml:space="preserve"> </w:t>
      </w:r>
      <w:r>
        <w:rPr>
          <w:color w:val="00000A"/>
        </w:rPr>
        <w:t>possono</w:t>
      </w:r>
      <w:r>
        <w:rPr>
          <w:color w:val="00000A"/>
          <w:spacing w:val="23"/>
        </w:rPr>
        <w:t xml:space="preserve"> </w:t>
      </w:r>
      <w:r>
        <w:rPr>
          <w:color w:val="00000A"/>
        </w:rPr>
        <w:t>essere</w:t>
      </w:r>
      <w:r>
        <w:rPr>
          <w:color w:val="00000A"/>
          <w:spacing w:val="23"/>
        </w:rPr>
        <w:t xml:space="preserve"> </w:t>
      </w:r>
      <w:r>
        <w:rPr>
          <w:color w:val="00000A"/>
        </w:rPr>
        <w:t>erogati</w:t>
      </w:r>
      <w:r>
        <w:rPr>
          <w:color w:val="00000A"/>
          <w:spacing w:val="18"/>
        </w:rPr>
        <w:t xml:space="preserve"> </w:t>
      </w:r>
      <w:r>
        <w:rPr>
          <w:color w:val="00000A"/>
        </w:rPr>
        <w:t>previa</w:t>
      </w:r>
      <w:r>
        <w:rPr>
          <w:color w:val="00000A"/>
          <w:spacing w:val="22"/>
        </w:rPr>
        <w:t xml:space="preserve"> </w:t>
      </w:r>
      <w:r>
        <w:rPr>
          <w:color w:val="00000A"/>
        </w:rPr>
        <w:t>presentazione</w:t>
      </w:r>
      <w:r>
        <w:rPr>
          <w:color w:val="00000A"/>
          <w:spacing w:val="22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22"/>
        </w:rPr>
        <w:t xml:space="preserve"> </w:t>
      </w:r>
      <w:r>
        <w:rPr>
          <w:color w:val="00000A"/>
        </w:rPr>
        <w:t>preventivi</w:t>
      </w:r>
      <w:r>
        <w:rPr>
          <w:color w:val="00000A"/>
          <w:spacing w:val="-68"/>
        </w:rPr>
        <w:t xml:space="preserve"> </w:t>
      </w:r>
      <w:r>
        <w:rPr>
          <w:color w:val="00000A"/>
        </w:rPr>
        <w:t>di spesa o altra documentazione a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giustificazione dell’importo richiesto con obbligo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 successiva rendicontazione da parte dei beneficiari. La mancata presentazione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rendiconto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è motivo di esclusione dai contributi successivi e qualora il beneficiario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sia titolare di un contributo di mantenimento si configura l’immediata sospensione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anche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di quest’ultimo.</w:t>
      </w:r>
    </w:p>
    <w:p>
      <w:pPr>
        <w:pStyle w:val="TextBody"/>
        <w:spacing w:before="1" w:after="0"/>
        <w:ind w:left="115" w:right="111" w:hanging="0"/>
        <w:rPr>
          <w:i/>
          <w:i/>
        </w:rPr>
      </w:pPr>
      <w:r>
        <w:rPr>
          <w:color w:val="00000A"/>
        </w:rPr>
        <w:t>Nell’ambito della domanda di accesso al contributo il soggetto interessato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dovrà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anche autocertificare l’importo al momento della sottoscrizione della domanda di tutti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rapporti finanziari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risultanti dalla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dichiarazione ISEE</w:t>
      </w:r>
      <w:r>
        <w:rPr>
          <w:i/>
          <w:color w:val="00000A"/>
        </w:rPr>
        <w:t>.</w:t>
      </w:r>
    </w:p>
    <w:p>
      <w:pPr>
        <w:pStyle w:val="TextBody"/>
        <w:spacing w:before="1" w:after="0"/>
        <w:ind w:left="115" w:right="112" w:hanging="0"/>
        <w:rPr/>
      </w:pPr>
      <w:r>
        <w:rPr>
          <w:color w:val="00000A"/>
        </w:rPr>
        <w:t>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Personalizzati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erogabili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previa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valutazione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professionale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dell’operatore all’interno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un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processo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di aiuto/presa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in carico.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09" w:hanging="0"/>
        <w:rPr/>
      </w:pPr>
      <w:r>
        <w:rPr/>
        <w:t>In casi di assoluta eccezionalità dovuti a situazioni di marginalità e povertà non in</w:t>
      </w:r>
      <w:r>
        <w:rPr>
          <w:spacing w:val="1"/>
        </w:rPr>
        <w:t xml:space="preserve"> </w:t>
      </w:r>
      <w:r>
        <w:rPr/>
        <w:t>possesso</w:t>
      </w:r>
      <w:r>
        <w:rPr>
          <w:spacing w:val="1"/>
        </w:rPr>
        <w:t xml:space="preserve"> </w:t>
      </w:r>
      <w:r>
        <w:rPr/>
        <w:t>dei</w:t>
      </w:r>
      <w:r>
        <w:rPr>
          <w:spacing w:val="1"/>
        </w:rPr>
        <w:t xml:space="preserve"> </w:t>
      </w:r>
      <w:r>
        <w:rPr/>
        <w:t>requisiti</w:t>
      </w:r>
      <w:r>
        <w:rPr>
          <w:spacing w:val="1"/>
        </w:rPr>
        <w:t xml:space="preserve"> </w:t>
      </w:r>
      <w:r>
        <w:rPr/>
        <w:t>previsti</w:t>
      </w:r>
      <w:r>
        <w:rPr>
          <w:spacing w:val="1"/>
        </w:rPr>
        <w:t xml:space="preserve"> </w:t>
      </w:r>
      <w:r>
        <w:rPr/>
        <w:t>dal</w:t>
      </w:r>
      <w:r>
        <w:rPr>
          <w:spacing w:val="1"/>
        </w:rPr>
        <w:t xml:space="preserve"> </w:t>
      </w:r>
      <w:r>
        <w:rPr/>
        <w:t>presente</w:t>
      </w:r>
      <w:r>
        <w:rPr>
          <w:spacing w:val="1"/>
        </w:rPr>
        <w:t xml:space="preserve"> </w:t>
      </w:r>
      <w:r>
        <w:rPr/>
        <w:t>regolamento,</w:t>
      </w:r>
      <w:r>
        <w:rPr>
          <w:spacing w:val="1"/>
        </w:rPr>
        <w:t xml:space="preserve"> </w:t>
      </w:r>
      <w:r>
        <w:rPr/>
        <w:t>può</w:t>
      </w:r>
      <w:r>
        <w:rPr>
          <w:spacing w:val="1"/>
        </w:rPr>
        <w:t xml:space="preserve"> </w:t>
      </w:r>
      <w:r>
        <w:rPr/>
        <w:t>essere</w:t>
      </w:r>
      <w:r>
        <w:rPr>
          <w:spacing w:val="1"/>
        </w:rPr>
        <w:t xml:space="preserve"> </w:t>
      </w:r>
      <w:r>
        <w:rPr/>
        <w:t>erogato</w:t>
      </w:r>
      <w:r>
        <w:rPr>
          <w:spacing w:val="1"/>
        </w:rPr>
        <w:t xml:space="preserve"> </w:t>
      </w:r>
      <w:r>
        <w:rPr/>
        <w:t>un</w:t>
      </w:r>
      <w:r>
        <w:rPr>
          <w:spacing w:val="1"/>
        </w:rPr>
        <w:t xml:space="preserve"> </w:t>
      </w:r>
      <w:r>
        <w:rPr/>
        <w:t>contributo</w:t>
      </w:r>
      <w:r>
        <w:rPr>
          <w:spacing w:val="1"/>
        </w:rPr>
        <w:t xml:space="preserve"> </w:t>
      </w:r>
      <w:r>
        <w:rPr/>
        <w:t>economico</w:t>
      </w:r>
      <w:r>
        <w:rPr>
          <w:spacing w:val="1"/>
        </w:rPr>
        <w:t xml:space="preserve"> </w:t>
      </w:r>
      <w:r>
        <w:rPr/>
        <w:t>previa</w:t>
      </w:r>
      <w:r>
        <w:rPr>
          <w:spacing w:val="1"/>
        </w:rPr>
        <w:t xml:space="preserve"> </w:t>
      </w:r>
      <w:r>
        <w:rPr/>
        <w:t>valutazione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Responsabile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Area</w:t>
      </w:r>
      <w:r>
        <w:rPr>
          <w:spacing w:val="1"/>
        </w:rPr>
        <w:t xml:space="preserve"> </w:t>
      </w:r>
      <w:r>
        <w:rPr/>
        <w:t>territoriale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condizione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il</w:t>
      </w:r>
      <w:r>
        <w:rPr>
          <w:spacing w:val="1"/>
        </w:rPr>
        <w:t xml:space="preserve"> </w:t>
      </w:r>
      <w:r>
        <w:rPr/>
        <w:t>suddetto</w:t>
      </w:r>
      <w:r>
        <w:rPr>
          <w:spacing w:val="1"/>
        </w:rPr>
        <w:t xml:space="preserve"> </w:t>
      </w:r>
      <w:r>
        <w:rPr/>
        <w:t>contributo</w:t>
      </w:r>
      <w:r>
        <w:rPr>
          <w:spacing w:val="1"/>
        </w:rPr>
        <w:t xml:space="preserve"> </w:t>
      </w:r>
      <w:r>
        <w:rPr/>
        <w:t>sia</w:t>
      </w:r>
      <w:r>
        <w:rPr>
          <w:spacing w:val="1"/>
        </w:rPr>
        <w:t xml:space="preserve"> </w:t>
      </w:r>
      <w:r>
        <w:rPr/>
        <w:t>diretto</w:t>
      </w:r>
      <w:r>
        <w:rPr>
          <w:spacing w:val="1"/>
        </w:rPr>
        <w:t xml:space="preserve"> </w:t>
      </w:r>
      <w:r>
        <w:rPr/>
        <w:t>ad</w:t>
      </w:r>
      <w:r>
        <w:rPr>
          <w:spacing w:val="1"/>
        </w:rPr>
        <w:t xml:space="preserve"> </w:t>
      </w:r>
      <w:r>
        <w:rPr/>
        <w:t>evitare</w:t>
      </w:r>
      <w:r>
        <w:rPr>
          <w:spacing w:val="71"/>
        </w:rPr>
        <w:t xml:space="preserve"> </w:t>
      </w:r>
      <w:r>
        <w:rPr/>
        <w:t>gravissime</w:t>
      </w:r>
      <w:r>
        <w:rPr>
          <w:spacing w:val="1"/>
        </w:rPr>
        <w:t xml:space="preserve"> </w:t>
      </w:r>
      <w:r>
        <w:rPr/>
        <w:t>compromissioni</w:t>
      </w:r>
      <w:r>
        <w:rPr>
          <w:spacing w:val="-1"/>
        </w:rPr>
        <w:t xml:space="preserve"> </w:t>
      </w:r>
      <w:r>
        <w:rPr/>
        <w:t>sociali</w:t>
      </w:r>
      <w:r>
        <w:rPr>
          <w:spacing w:val="3"/>
        </w:rPr>
        <w:t xml:space="preserve"> </w:t>
      </w:r>
      <w:r>
        <w:rPr/>
        <w:t>.</w:t>
      </w:r>
    </w:p>
    <w:p>
      <w:pPr>
        <w:pStyle w:val="TextBody"/>
        <w:jc w:val="left"/>
        <w:rPr/>
      </w:pPr>
      <w:r>
        <w:rPr/>
      </w:r>
    </w:p>
    <w:p>
      <w:pPr>
        <w:pStyle w:val="TextBody"/>
        <w:ind w:left="115" w:hanging="0"/>
        <w:rPr/>
      </w:pPr>
      <w:r>
        <w:rPr>
          <w:color w:val="00000A"/>
        </w:rPr>
        <w:t>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Personalizzati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erogabili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all’interno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queste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categorie:</w:t>
      </w:r>
    </w:p>
    <w:p>
      <w:pPr>
        <w:pStyle w:val="TextBody"/>
        <w:spacing w:before="11" w:after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13" w:hanging="360"/>
        <w:rPr>
          <w:sz w:val="28"/>
        </w:rPr>
      </w:pPr>
      <w:r>
        <w:rPr>
          <w:color w:val="00000A"/>
          <w:sz w:val="28"/>
          <w:u w:val="single" w:color="00000A"/>
        </w:rPr>
        <w:t>Trasporto</w:t>
      </w:r>
      <w:r>
        <w:rPr>
          <w:color w:val="00000A"/>
          <w:spacing w:val="1"/>
          <w:sz w:val="28"/>
          <w:u w:val="single" w:color="00000A"/>
        </w:rPr>
        <w:t xml:space="preserve"> </w:t>
      </w:r>
      <w:r>
        <w:rPr>
          <w:color w:val="00000A"/>
          <w:sz w:val="28"/>
          <w:u w:val="single" w:color="00000A"/>
        </w:rPr>
        <w:t>e</w:t>
      </w:r>
      <w:r>
        <w:rPr>
          <w:color w:val="00000A"/>
          <w:spacing w:val="1"/>
          <w:sz w:val="28"/>
          <w:u w:val="single" w:color="00000A"/>
        </w:rPr>
        <w:t xml:space="preserve"> </w:t>
      </w:r>
      <w:r>
        <w:rPr>
          <w:color w:val="00000A"/>
          <w:sz w:val="28"/>
          <w:u w:val="single" w:color="00000A"/>
        </w:rPr>
        <w:t>Mobilità</w:t>
      </w:r>
      <w:r>
        <w:rPr>
          <w:color w:val="00000A"/>
          <w:spacing w:val="1"/>
          <w:sz w:val="28"/>
          <w:u w:val="single" w:color="00000A"/>
        </w:rPr>
        <w:t xml:space="preserve"> </w:t>
      </w:r>
      <w:r>
        <w:rPr>
          <w:sz w:val="28"/>
        </w:rPr>
        <w:t>A1.16:</w:t>
      </w:r>
      <w:r>
        <w:rPr>
          <w:spacing w:val="1"/>
          <w:sz w:val="28"/>
        </w:rPr>
        <w:t xml:space="preserve"> </w:t>
      </w:r>
      <w:r>
        <w:rPr>
          <w:color w:val="00000A"/>
          <w:sz w:val="28"/>
        </w:rPr>
        <w:t>contributi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finalizzati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rendere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possibile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mobilità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attraverso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l’utilizzo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servizio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pubblico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(abbonamento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pubblici)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privati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(pagamento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quota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assicurativa,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riparazione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dell’auto),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qualora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questo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permetta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raggiungimento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una</w:t>
      </w:r>
      <w:r>
        <w:rPr>
          <w:color w:val="00000A"/>
          <w:spacing w:val="71"/>
          <w:sz w:val="28"/>
        </w:rPr>
        <w:t xml:space="preserve"> </w:t>
      </w:r>
      <w:r>
        <w:rPr>
          <w:color w:val="00000A"/>
          <w:sz w:val="28"/>
        </w:rPr>
        <w:t>propria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autonomia,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ad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esempio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attraverso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il reperimento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 un’attività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lavorativa.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13" w:hanging="360"/>
        <w:rPr>
          <w:sz w:val="28"/>
        </w:rPr>
      </w:pPr>
      <w:r>
        <w:rPr>
          <w:color w:val="00000A"/>
          <w:sz w:val="28"/>
          <w:u w:val="single" w:color="00000A"/>
        </w:rPr>
        <w:t>Cura e Conciliazione</w:t>
      </w:r>
      <w:r>
        <w:rPr>
          <w:color w:val="00000A"/>
          <w:sz w:val="28"/>
        </w:rPr>
        <w:t xml:space="preserve"> </w:t>
      </w:r>
      <w:r>
        <w:rPr>
          <w:sz w:val="28"/>
        </w:rPr>
        <w:t>A1.08</w:t>
      </w:r>
      <w:r>
        <w:rPr>
          <w:color w:val="00000A"/>
          <w:sz w:val="28"/>
        </w:rPr>
        <w:t>: contributi pensati in via prioritaria per nuclei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monogenitoriali per l’assistenza per minori dagli 0 ai 14 anni che   necessitino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custodia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nelle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assenza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degli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adulti,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assenza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legata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ad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esigenze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primarie.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Tale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contributo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è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subordinato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verifica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impossibilità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garantire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tale assistenza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attraverso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servizio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pubblico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privato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convenzionato.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08" w:hanging="360"/>
        <w:rPr>
          <w:sz w:val="28"/>
        </w:rPr>
      </w:pPr>
      <w:r>
        <w:rPr>
          <w:color w:val="00000A"/>
          <w:sz w:val="28"/>
          <w:u w:val="single" w:color="00000A"/>
        </w:rPr>
        <w:t>Salute</w:t>
      </w:r>
      <w:r>
        <w:rPr>
          <w:color w:val="00000A"/>
          <w:spacing w:val="32"/>
          <w:sz w:val="28"/>
        </w:rPr>
        <w:t xml:space="preserve"> </w:t>
      </w:r>
      <w:r>
        <w:rPr>
          <w:sz w:val="28"/>
        </w:rPr>
        <w:t>A1.10:</w:t>
      </w:r>
      <w:r>
        <w:rPr>
          <w:spacing w:val="45"/>
          <w:sz w:val="28"/>
        </w:rPr>
        <w:t xml:space="preserve"> </w:t>
      </w:r>
      <w:r>
        <w:rPr>
          <w:color w:val="00000A"/>
          <w:sz w:val="28"/>
        </w:rPr>
        <w:t>contributi</w:t>
      </w:r>
      <w:r>
        <w:rPr>
          <w:color w:val="00000A"/>
          <w:spacing w:val="47"/>
          <w:sz w:val="28"/>
        </w:rPr>
        <w:t xml:space="preserve"> </w:t>
      </w:r>
      <w:r>
        <w:rPr>
          <w:color w:val="00000A"/>
          <w:sz w:val="28"/>
        </w:rPr>
        <w:t>erogati</w:t>
      </w:r>
      <w:r>
        <w:rPr>
          <w:color w:val="00000A"/>
          <w:spacing w:val="47"/>
          <w:sz w:val="28"/>
        </w:rPr>
        <w:t xml:space="preserve"> </w:t>
      </w:r>
      <w:r>
        <w:rPr>
          <w:color w:val="00000A"/>
          <w:sz w:val="28"/>
        </w:rPr>
        <w:t>in</w:t>
      </w:r>
      <w:r>
        <w:rPr>
          <w:color w:val="00000A"/>
          <w:spacing w:val="49"/>
          <w:sz w:val="28"/>
        </w:rPr>
        <w:t xml:space="preserve"> </w:t>
      </w:r>
      <w:r>
        <w:rPr>
          <w:color w:val="00000A"/>
          <w:sz w:val="28"/>
        </w:rPr>
        <w:t>casi</w:t>
      </w:r>
      <w:r>
        <w:rPr>
          <w:color w:val="00000A"/>
          <w:spacing w:val="47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47"/>
          <w:sz w:val="28"/>
        </w:rPr>
        <w:t xml:space="preserve"> </w:t>
      </w:r>
      <w:r>
        <w:rPr>
          <w:color w:val="00000A"/>
          <w:sz w:val="28"/>
        </w:rPr>
        <w:t>particolare</w:t>
      </w:r>
      <w:r>
        <w:rPr>
          <w:color w:val="00000A"/>
          <w:spacing w:val="44"/>
          <w:sz w:val="28"/>
        </w:rPr>
        <w:t xml:space="preserve"> </w:t>
      </w:r>
      <w:r>
        <w:rPr>
          <w:color w:val="00000A"/>
          <w:sz w:val="28"/>
        </w:rPr>
        <w:t>necessità</w:t>
      </w:r>
      <w:r>
        <w:rPr>
          <w:color w:val="00000A"/>
          <w:spacing w:val="48"/>
          <w:sz w:val="28"/>
        </w:rPr>
        <w:t xml:space="preserve"> </w:t>
      </w:r>
      <w:r>
        <w:rPr>
          <w:color w:val="00000A"/>
          <w:sz w:val="28"/>
        </w:rPr>
        <w:t>certificati</w:t>
      </w:r>
      <w:r>
        <w:rPr>
          <w:color w:val="00000A"/>
          <w:spacing w:val="47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uno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specialista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pubblico,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bisogni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legati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esigenze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sanitarie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e/o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ausili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medici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(non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è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previsto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riconoscimento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bisogni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farmacologici)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cui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copertura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non sia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prevista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dal SSN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09" w:hanging="360"/>
        <w:rPr>
          <w:sz w:val="28"/>
        </w:rPr>
      </w:pPr>
      <w:r>
        <w:rPr>
          <w:color w:val="00000A"/>
          <w:sz w:val="28"/>
          <w:u w:val="single" w:color="00000A"/>
        </w:rPr>
        <w:t>Scuola e Formazione</w:t>
      </w:r>
      <w:r>
        <w:rPr>
          <w:color w:val="00000A"/>
          <w:sz w:val="28"/>
        </w:rPr>
        <w:t xml:space="preserve"> </w:t>
      </w:r>
      <w:r>
        <w:rPr>
          <w:sz w:val="28"/>
        </w:rPr>
        <w:t>A1.09</w:t>
      </w:r>
      <w:r>
        <w:rPr>
          <w:color w:val="00000A"/>
          <w:sz w:val="28"/>
        </w:rPr>
        <w:t>: spese per l’acquisto di materiali finalizzati ad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attività formative (divise, attrezzature specifiche) a seguito di certificazione da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parte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centro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formazione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scuola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relativamente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dotazione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necessaria;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09" w:hanging="360"/>
        <w:rPr>
          <w:sz w:val="28"/>
        </w:rPr>
      </w:pPr>
      <w:r>
        <w:rPr>
          <w:color w:val="00000A"/>
          <w:sz w:val="28"/>
          <w:u w:val="single" w:color="00000A"/>
        </w:rPr>
        <w:t>Casa/abitazione</w:t>
      </w:r>
      <w:r>
        <w:rPr>
          <w:color w:val="00000A"/>
          <w:sz w:val="28"/>
        </w:rPr>
        <w:t xml:space="preserve"> </w:t>
      </w:r>
      <w:r>
        <w:rPr>
          <w:sz w:val="28"/>
        </w:rPr>
        <w:t>A1.05</w:t>
      </w:r>
      <w:r>
        <w:rPr>
          <w:color w:val="00000A"/>
          <w:sz w:val="28"/>
        </w:rPr>
        <w:t>: il Consorzio può sostenere gli interventi comunali sul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tema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“casa” esclusivamente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cittadini aventi: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35" w:leader="none"/>
        </w:tabs>
        <w:spacing w:lineRule="exact" w:line="321"/>
        <w:rPr>
          <w:sz w:val="28"/>
        </w:rPr>
      </w:pPr>
      <w:r>
        <w:rPr>
          <w:color w:val="00000A"/>
          <w:sz w:val="28"/>
        </w:rPr>
        <w:t>problematiche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sociali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relative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reddito;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35" w:leader="none"/>
        </w:tabs>
        <w:rPr>
          <w:sz w:val="28"/>
        </w:rPr>
      </w:pPr>
      <w:r>
        <w:rPr>
          <w:color w:val="00000A"/>
          <w:sz w:val="28"/>
        </w:rPr>
        <w:t>assenza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rete familiare;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35" w:leader="none"/>
        </w:tabs>
        <w:spacing w:lineRule="exact" w:line="322" w:before="1" w:after="0"/>
        <w:rPr>
          <w:sz w:val="28"/>
        </w:rPr>
      </w:pPr>
      <w:r>
        <w:rPr>
          <w:color w:val="00000A"/>
          <w:sz w:val="28"/>
        </w:rPr>
        <w:t>isolamento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sociale;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35" w:leader="none"/>
        </w:tabs>
        <w:ind w:left="835" w:right="116" w:hanging="360"/>
        <w:jc w:val="both"/>
        <w:rPr>
          <w:sz w:val="28"/>
        </w:rPr>
      </w:pPr>
      <w:r>
        <w:rPr>
          <w:color w:val="00000A"/>
          <w:sz w:val="28"/>
        </w:rPr>
        <w:t>un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progetto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complessivo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sostegno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finalizzato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raggiungimento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massima autonomia possibile, sottoscritto dal soggetto e dagli eventuali enti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coinvolti.</w:t>
      </w:r>
    </w:p>
    <w:p>
      <w:pPr>
        <w:pStyle w:val="TextBody"/>
        <w:spacing w:lineRule="exact" w:line="321"/>
        <w:ind w:left="115" w:hanging="0"/>
        <w:rPr/>
      </w:pPr>
      <w:r>
        <w:rPr>
          <w:color w:val="00000A"/>
        </w:rPr>
        <w:t xml:space="preserve">   </w:t>
      </w:r>
      <w:r>
        <w:rPr>
          <w:color w:val="00000A"/>
        </w:rPr>
        <w:t>L’attivazione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dell’intervento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può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avvenire:</w:t>
      </w:r>
    </w:p>
    <w:p>
      <w:pPr>
        <w:pStyle w:val="TextBody"/>
        <w:ind w:left="1555" w:right="115" w:hanging="360"/>
        <w:rPr/>
      </w:pPr>
      <w:r>
        <w:rPr>
          <w:rFonts w:ascii="Courier New" w:hAnsi="Courier New"/>
          <w:color w:val="00000A"/>
        </w:rPr>
        <w:t xml:space="preserve">o </w:t>
      </w:r>
      <w:r>
        <w:rPr>
          <w:color w:val="00000A"/>
        </w:rPr>
        <w:t>a seguito di segnalazione del Sindaco del Comune di residenza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cittadino, con indicazione dei provvedimenti che il Comune ha assunto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risoluzione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problema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abitativo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tempistica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risoluzione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problema.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progetto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deve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essere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condiviso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nell’ambito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 GAM 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hanging="0"/>
        <w:rPr/>
      </w:pPr>
      <w:r>
        <w:rPr>
          <w:color w:val="00000A"/>
        </w:rPr>
        <w:t xml:space="preserve">     </w:t>
      </w:r>
      <w:r>
        <w:rPr>
          <w:color w:val="00000A"/>
        </w:rPr>
        <w:t>Tali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possono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riguardare: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spacing w:before="2" w:after="0"/>
        <w:ind w:left="1555" w:right="114" w:hanging="360"/>
        <w:rPr/>
      </w:pPr>
      <w:r>
        <w:rPr>
          <w:color w:val="00000A"/>
          <w:sz w:val="28"/>
        </w:rPr>
        <w:t>la copertura iniziale delle spese di inserimento in Housing in caso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carenza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risorse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immediatamente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disponibili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parte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soggetto;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max</w:t>
      </w:r>
    </w:p>
    <w:p>
      <w:pPr>
        <w:pStyle w:val="TextBody"/>
        <w:numPr>
          <w:ilvl w:val="0"/>
          <w:numId w:val="0"/>
        </w:numPr>
        <w:spacing w:lineRule="exact" w:line="321"/>
        <w:ind w:left="1555" w:hanging="0"/>
        <w:rPr/>
      </w:pPr>
      <w:r>
        <w:rPr>
          <w:color w:val="00000A"/>
        </w:rPr>
        <w:t>€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1.000,00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ind w:left="1555" w:right="114" w:hanging="360"/>
        <w:rPr/>
      </w:pPr>
      <w:r>
        <w:rPr>
          <w:color w:val="00000A"/>
          <w:sz w:val="28"/>
        </w:rPr>
        <w:t>la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collocazione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donne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maltrattate</w:t>
      </w:r>
      <w:r>
        <w:rPr>
          <w:color w:val="00000A"/>
          <w:spacing w:val="23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primo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periodo</w:t>
      </w:r>
      <w:r>
        <w:rPr>
          <w:color w:val="00000A"/>
          <w:spacing w:val="24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25"/>
          <w:sz w:val="28"/>
        </w:rPr>
        <w:t xml:space="preserve"> </w:t>
      </w:r>
      <w:r>
        <w:rPr>
          <w:color w:val="00000A"/>
          <w:sz w:val="28"/>
        </w:rPr>
        <w:t>emergenza,</w:t>
      </w:r>
      <w:r>
        <w:rPr>
          <w:color w:val="00000A"/>
          <w:spacing w:val="-68"/>
          <w:sz w:val="28"/>
        </w:rPr>
        <w:t xml:space="preserve"> </w:t>
      </w:r>
      <w:r>
        <w:rPr>
          <w:color w:val="00000A"/>
          <w:sz w:val="28"/>
        </w:rPr>
        <w:t>in attesa di definizione di un progetto di autonomia; max € 1.000,00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spacing w:before="1" w:after="0"/>
        <w:ind w:left="1555" w:right="110" w:hanging="360"/>
        <w:rPr/>
      </w:pPr>
      <w:r>
        <w:rPr>
          <w:color w:val="00000A"/>
          <w:sz w:val="28"/>
        </w:rPr>
        <w:t>fornitura di materiali e/o esecuzione di interventi manutentivi volti 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garantire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l’utilizzo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dell’immobile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fronte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certificate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necessità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miglioramento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condizioni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ambientali,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condizione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tali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interventi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siano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competenza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 altri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Enti;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max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€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1.000,00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ind w:left="1555" w:right="116" w:hanging="360"/>
        <w:rPr/>
      </w:pPr>
      <w:r>
        <w:rPr>
          <w:color w:val="00000A"/>
          <w:sz w:val="28"/>
        </w:rPr>
        <w:t>contributi</w:t>
      </w:r>
      <w:r>
        <w:rPr>
          <w:color w:val="00000A"/>
          <w:spacing w:val="26"/>
          <w:sz w:val="28"/>
        </w:rPr>
        <w:t xml:space="preserve"> </w:t>
      </w:r>
      <w:r>
        <w:rPr>
          <w:color w:val="00000A"/>
          <w:sz w:val="28"/>
        </w:rPr>
        <w:t>in</w:t>
      </w:r>
      <w:r>
        <w:rPr>
          <w:color w:val="00000A"/>
          <w:spacing w:val="27"/>
          <w:sz w:val="28"/>
        </w:rPr>
        <w:t xml:space="preserve"> </w:t>
      </w:r>
      <w:r>
        <w:rPr>
          <w:color w:val="00000A"/>
          <w:sz w:val="28"/>
        </w:rPr>
        <w:t>favore</w:t>
      </w:r>
      <w:r>
        <w:rPr>
          <w:color w:val="00000A"/>
          <w:spacing w:val="25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25"/>
          <w:sz w:val="28"/>
        </w:rPr>
        <w:t xml:space="preserve"> </w:t>
      </w:r>
      <w:r>
        <w:rPr>
          <w:color w:val="00000A"/>
          <w:sz w:val="28"/>
        </w:rPr>
        <w:t>nuclei</w:t>
      </w:r>
      <w:r>
        <w:rPr>
          <w:color w:val="00000A"/>
          <w:spacing w:val="25"/>
          <w:sz w:val="28"/>
        </w:rPr>
        <w:t xml:space="preserve"> </w:t>
      </w:r>
      <w:r>
        <w:rPr>
          <w:color w:val="00000A"/>
          <w:sz w:val="28"/>
        </w:rPr>
        <w:t>familiari</w:t>
      </w:r>
      <w:r>
        <w:rPr>
          <w:color w:val="00000A"/>
          <w:spacing w:val="26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24"/>
          <w:sz w:val="28"/>
        </w:rPr>
        <w:t xml:space="preserve"> </w:t>
      </w:r>
      <w:r>
        <w:rPr>
          <w:color w:val="00000A"/>
          <w:sz w:val="28"/>
        </w:rPr>
        <w:t>singoli</w:t>
      </w:r>
      <w:r>
        <w:rPr>
          <w:color w:val="00000A"/>
          <w:spacing w:val="27"/>
          <w:sz w:val="28"/>
        </w:rPr>
        <w:t xml:space="preserve"> </w:t>
      </w:r>
      <w:r>
        <w:rPr>
          <w:color w:val="00000A"/>
          <w:sz w:val="28"/>
        </w:rPr>
        <w:t>in</w:t>
      </w:r>
      <w:r>
        <w:rPr>
          <w:color w:val="00000A"/>
          <w:spacing w:val="26"/>
          <w:sz w:val="28"/>
        </w:rPr>
        <w:t xml:space="preserve"> </w:t>
      </w:r>
      <w:r>
        <w:rPr>
          <w:color w:val="00000A"/>
          <w:sz w:val="28"/>
        </w:rPr>
        <w:t>grado</w:t>
      </w:r>
      <w:r>
        <w:rPr>
          <w:color w:val="00000A"/>
          <w:spacing w:val="24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24"/>
          <w:sz w:val="28"/>
        </w:rPr>
        <w:t xml:space="preserve"> </w:t>
      </w:r>
      <w:r>
        <w:rPr>
          <w:color w:val="00000A"/>
          <w:sz w:val="28"/>
        </w:rPr>
        <w:t>provvedere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51"/>
          <w:sz w:val="28"/>
        </w:rPr>
        <w:t xml:space="preserve"> </w:t>
      </w:r>
      <w:r>
        <w:rPr>
          <w:color w:val="00000A"/>
          <w:sz w:val="28"/>
        </w:rPr>
        <w:t>sé</w:t>
      </w:r>
      <w:r>
        <w:rPr>
          <w:color w:val="00000A"/>
          <w:spacing w:val="53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51"/>
          <w:sz w:val="28"/>
        </w:rPr>
        <w:t xml:space="preserve"> </w:t>
      </w:r>
      <w:r>
        <w:rPr>
          <w:color w:val="00000A"/>
          <w:sz w:val="28"/>
        </w:rPr>
        <w:t>nuova</w:t>
      </w:r>
      <w:r>
        <w:rPr>
          <w:color w:val="00000A"/>
          <w:spacing w:val="51"/>
          <w:sz w:val="28"/>
        </w:rPr>
        <w:t xml:space="preserve"> </w:t>
      </w:r>
      <w:r>
        <w:rPr>
          <w:color w:val="00000A"/>
          <w:sz w:val="28"/>
        </w:rPr>
        <w:t>sistemazione,</w:t>
      </w:r>
      <w:r>
        <w:rPr>
          <w:color w:val="00000A"/>
          <w:spacing w:val="50"/>
          <w:sz w:val="28"/>
        </w:rPr>
        <w:t xml:space="preserve"> </w:t>
      </w:r>
      <w:r>
        <w:rPr>
          <w:color w:val="00000A"/>
          <w:sz w:val="28"/>
        </w:rPr>
        <w:t>se</w:t>
      </w:r>
      <w:r>
        <w:rPr>
          <w:color w:val="00000A"/>
          <w:spacing w:val="53"/>
          <w:sz w:val="28"/>
        </w:rPr>
        <w:t xml:space="preserve"> </w:t>
      </w:r>
      <w:r>
        <w:rPr>
          <w:color w:val="00000A"/>
          <w:sz w:val="28"/>
        </w:rPr>
        <w:t>aiutati</w:t>
      </w:r>
      <w:r>
        <w:rPr>
          <w:color w:val="00000A"/>
          <w:spacing w:val="53"/>
          <w:sz w:val="28"/>
        </w:rPr>
        <w:t xml:space="preserve"> </w:t>
      </w:r>
      <w:r>
        <w:rPr>
          <w:color w:val="00000A"/>
          <w:sz w:val="28"/>
        </w:rPr>
        <w:t>nelle</w:t>
      </w:r>
      <w:r>
        <w:rPr>
          <w:color w:val="00000A"/>
          <w:spacing w:val="51"/>
          <w:sz w:val="28"/>
        </w:rPr>
        <w:t xml:space="preserve"> </w:t>
      </w:r>
      <w:r>
        <w:rPr>
          <w:color w:val="00000A"/>
          <w:sz w:val="28"/>
        </w:rPr>
        <w:t>spese</w:t>
      </w:r>
      <w:r>
        <w:rPr>
          <w:color w:val="00000A"/>
          <w:spacing w:val="51"/>
          <w:sz w:val="28"/>
        </w:rPr>
        <w:t xml:space="preserve"> </w:t>
      </w:r>
      <w:r>
        <w:rPr>
          <w:color w:val="00000A"/>
          <w:sz w:val="28"/>
        </w:rPr>
        <w:t>iniziali</w:t>
      </w:r>
      <w:r>
        <w:rPr>
          <w:color w:val="00000A"/>
          <w:spacing w:val="53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53"/>
          <w:sz w:val="28"/>
        </w:rPr>
        <w:t xml:space="preserve"> </w:t>
      </w:r>
      <w:r>
        <w:rPr>
          <w:color w:val="00000A"/>
          <w:sz w:val="28"/>
        </w:rPr>
        <w:t>ingresso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nella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nuova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abitazione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un</w:t>
      </w:r>
      <w:r>
        <w:rPr>
          <w:color w:val="00000A"/>
          <w:spacing w:val="24"/>
          <w:sz w:val="28"/>
        </w:rPr>
        <w:t xml:space="preserve"> </w:t>
      </w:r>
      <w:r>
        <w:rPr>
          <w:color w:val="00000A"/>
          <w:sz w:val="28"/>
        </w:rPr>
        <w:t>massimale</w:t>
      </w:r>
      <w:r>
        <w:rPr>
          <w:color w:val="00000A"/>
          <w:spacing w:val="23"/>
          <w:sz w:val="28"/>
        </w:rPr>
        <w:t xml:space="preserve"> </w:t>
      </w:r>
      <w:r>
        <w:rPr>
          <w:color w:val="00000A"/>
          <w:sz w:val="28"/>
        </w:rPr>
        <w:t>su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segnalazione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Sindaco</w:t>
      </w:r>
      <w:r>
        <w:rPr>
          <w:color w:val="00000A"/>
          <w:spacing w:val="25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-68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max</w:t>
      </w:r>
      <w:r>
        <w:rPr>
          <w:color w:val="00000A"/>
          <w:spacing w:val="3"/>
          <w:sz w:val="28"/>
        </w:rPr>
        <w:t xml:space="preserve"> </w:t>
      </w:r>
      <w:r>
        <w:rPr>
          <w:color w:val="00000A"/>
          <w:sz w:val="28"/>
        </w:rPr>
        <w:t>€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1.200,00</w:t>
      </w:r>
      <w:r>
        <w:rPr>
          <w:color w:val="00000A"/>
          <w:spacing w:val="3"/>
          <w:sz w:val="28"/>
        </w:rPr>
        <w:t xml:space="preserve"> </w:t>
      </w:r>
      <w:r>
        <w:rPr>
          <w:color w:val="00000A"/>
          <w:sz w:val="28"/>
        </w:rPr>
        <w:t>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ind w:left="1555" w:right="110" w:hanging="360"/>
        <w:rPr/>
      </w:pPr>
      <w:r>
        <w:rPr>
          <w:color w:val="00000A"/>
          <w:sz w:val="28"/>
        </w:rPr>
        <w:t>contributi a sostegno della casa per rischio sfratto in favore di nuclei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familiari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4"/>
          <w:sz w:val="28"/>
        </w:rPr>
        <w:t xml:space="preserve"> </w:t>
      </w:r>
      <w:r>
        <w:rPr>
          <w:color w:val="00000A"/>
          <w:sz w:val="28"/>
        </w:rPr>
        <w:t>singoli</w:t>
      </w:r>
      <w:r>
        <w:rPr>
          <w:color w:val="00000A"/>
          <w:spacing w:val="4"/>
          <w:sz w:val="28"/>
        </w:rPr>
        <w:t xml:space="preserve"> </w:t>
      </w:r>
      <w:r>
        <w:rPr>
          <w:color w:val="00000A"/>
          <w:sz w:val="28"/>
        </w:rPr>
        <w:t>che</w:t>
      </w:r>
      <w:r>
        <w:rPr>
          <w:color w:val="00000A"/>
          <w:spacing w:val="3"/>
          <w:sz w:val="28"/>
        </w:rPr>
        <w:t xml:space="preserve"> </w:t>
      </w:r>
      <w:r>
        <w:rPr>
          <w:color w:val="00000A"/>
          <w:sz w:val="28"/>
        </w:rPr>
        <w:t>rischiano</w:t>
      </w:r>
      <w:r>
        <w:rPr>
          <w:color w:val="00000A"/>
          <w:spacing w:val="7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5"/>
          <w:sz w:val="28"/>
        </w:rPr>
        <w:t xml:space="preserve"> </w:t>
      </w:r>
      <w:r>
        <w:rPr>
          <w:color w:val="00000A"/>
          <w:sz w:val="28"/>
        </w:rPr>
        <w:t>perdere l’abitazione</w:t>
      </w:r>
      <w:r>
        <w:rPr>
          <w:color w:val="00000A"/>
          <w:spacing w:val="4"/>
          <w:sz w:val="28"/>
        </w:rPr>
        <w:t xml:space="preserve"> </w:t>
      </w:r>
      <w:r>
        <w:rPr>
          <w:color w:val="00000A"/>
          <w:sz w:val="28"/>
        </w:rPr>
        <w:t>se</w:t>
      </w:r>
      <w:r>
        <w:rPr>
          <w:color w:val="00000A"/>
          <w:spacing w:val="6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4"/>
          <w:sz w:val="28"/>
        </w:rPr>
        <w:t xml:space="preserve"> </w:t>
      </w:r>
      <w:r>
        <w:rPr>
          <w:color w:val="00000A"/>
          <w:sz w:val="28"/>
        </w:rPr>
        <w:t xml:space="preserve">supportati </w:t>
      </w:r>
      <w:r>
        <w:rPr>
          <w:color w:val="00000A"/>
          <w:sz w:val="28"/>
          <w:szCs w:val="28"/>
        </w:rPr>
        <w:t>nella stipula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di un piano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di rientro (previa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verifica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della</w:t>
      </w:r>
      <w:r>
        <w:rPr>
          <w:color w:val="00000A"/>
          <w:spacing w:val="70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sostenibilità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della ripresa futura del pagamento del canone e delle spese di abitazione)</w:t>
      </w:r>
      <w:r>
        <w:rPr>
          <w:color w:val="00000A"/>
          <w:spacing w:val="-67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ed in accordo con l’ufficio casa del Comune di residenza max € 800,00</w:t>
      </w:r>
      <w:r>
        <w:rPr>
          <w:color w:val="00000A"/>
          <w:spacing w:val="1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spacing w:lineRule="auto" w:line="240"/>
        <w:ind w:left="1555" w:right="114" w:hanging="360"/>
        <w:rPr/>
      </w:pPr>
      <w:r>
        <w:rPr>
          <w:color w:val="00000A"/>
          <w:sz w:val="28"/>
        </w:rPr>
        <w:t>rimborso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utenze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domestiche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sostenere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mantenimento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dell’abitazione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e di uno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stile 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vita dignitoso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max €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1.000,00 annui.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556" w:leader="none"/>
        </w:tabs>
        <w:ind w:left="1555" w:right="113" w:hanging="360"/>
        <w:rPr>
          <w:rFonts w:ascii="Wingdings" w:hAnsi="Wingdings"/>
          <w:color w:val="00000A"/>
          <w:sz w:val="28"/>
        </w:rPr>
      </w:pPr>
      <w:r>
        <w:rPr>
          <w:color w:val="00000A"/>
          <w:sz w:val="28"/>
        </w:rPr>
        <w:t>contributi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finalizzati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all’accompagnamento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all’autonomia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dei</w:t>
      </w:r>
      <w:r>
        <w:rPr>
          <w:color w:val="00000A"/>
          <w:spacing w:val="71"/>
          <w:sz w:val="28"/>
        </w:rPr>
        <w:t xml:space="preserve"> </w:t>
      </w:r>
      <w:r>
        <w:rPr>
          <w:color w:val="00000A"/>
          <w:sz w:val="28"/>
        </w:rPr>
        <w:t>care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leavers (ragazzi che al compimento della maggiore età si trovano al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fuori   della famiglia a seguito di collocazioni extrafamiliari) ; max €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1000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annui.</w:t>
      </w:r>
    </w:p>
    <w:p>
      <w:pPr>
        <w:pStyle w:val="TextBody"/>
        <w:jc w:val="left"/>
        <w:rPr>
          <w:sz w:val="30"/>
        </w:rPr>
      </w:pPr>
      <w:r>
        <w:rPr>
          <w:sz w:val="30"/>
        </w:rPr>
      </w:r>
    </w:p>
    <w:p>
      <w:pPr>
        <w:pStyle w:val="TextBody"/>
        <w:ind w:left="115" w:right="117" w:hanging="0"/>
        <w:rPr/>
      </w:pPr>
      <w:r>
        <w:rPr>
          <w:color w:val="00000A"/>
        </w:rPr>
        <w:t>Il Contributo Personalizzato viene erogato nella misura massima della differenza tra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reddito e minimo vitale del nucleo + affitto +costo del servizio: il costo del servizio 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considerato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per intero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fino alla concorrenza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dei massimali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stabiliti.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3"/>
        </w:rPr>
        <w:t xml:space="preserve"> 9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– Durata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ind w:left="115" w:right="114" w:hanging="0"/>
        <w:rPr/>
      </w:pPr>
      <w:r>
        <w:rPr>
          <w:color w:val="00000A"/>
        </w:rPr>
        <w:t>Nell’ambito dell’anno solare i contributi erogati per un nucleo familiare possono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raggiungere il massimale indicato nelle singole voci erogabile in forma una tantum 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dilazionato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anche su più mensilità.</w:t>
      </w:r>
    </w:p>
    <w:p>
      <w:pPr>
        <w:pStyle w:val="TextBody"/>
        <w:ind w:left="115" w:right="120" w:hanging="0"/>
        <w:rPr/>
      </w:pPr>
      <w:r>
        <w:rPr>
          <w:b/>
          <w:bCs/>
          <w:color w:val="00000A"/>
        </w:rPr>
        <w:t>Il massimale può essere raggiunto anche attraverso il cumulo su più richieste inerenti</w:t>
      </w:r>
      <w:r>
        <w:rPr>
          <w:b/>
          <w:bCs/>
          <w:color w:val="00000A"/>
          <w:spacing w:val="1"/>
        </w:rPr>
        <w:t xml:space="preserve"> </w:t>
      </w:r>
      <w:r>
        <w:rPr>
          <w:b/>
          <w:bCs/>
          <w:color w:val="00000A"/>
        </w:rPr>
        <w:t>bisogni</w:t>
      </w:r>
      <w:r>
        <w:rPr>
          <w:b/>
          <w:bCs/>
          <w:color w:val="00000A"/>
          <w:spacing w:val="-1"/>
        </w:rPr>
        <w:t xml:space="preserve"> </w:t>
      </w:r>
      <w:r>
        <w:rPr>
          <w:b/>
          <w:bCs/>
          <w:color w:val="00000A"/>
        </w:rPr>
        <w:t>differenti e</w:t>
      </w:r>
      <w:r>
        <w:rPr>
          <w:b/>
          <w:bCs/>
          <w:color w:val="00000A"/>
          <w:spacing w:val="-1"/>
        </w:rPr>
        <w:t xml:space="preserve"> </w:t>
      </w:r>
      <w:r>
        <w:rPr>
          <w:b/>
          <w:bCs/>
          <w:color w:val="00000A"/>
        </w:rPr>
        <w:t>in ogni caso</w:t>
      </w:r>
      <w:r>
        <w:rPr>
          <w:b/>
          <w:bCs/>
          <w:color w:val="00000A"/>
          <w:spacing w:val="-1"/>
        </w:rPr>
        <w:t xml:space="preserve"> </w:t>
      </w:r>
      <w:r>
        <w:rPr>
          <w:b/>
          <w:bCs/>
          <w:color w:val="00000A"/>
        </w:rPr>
        <w:t>non superiore</w:t>
      </w:r>
      <w:r>
        <w:rPr>
          <w:b/>
          <w:bCs/>
          <w:color w:val="00000A"/>
          <w:spacing w:val="-3"/>
        </w:rPr>
        <w:t xml:space="preserve"> </w:t>
      </w:r>
      <w:r>
        <w:rPr>
          <w:b/>
          <w:bCs/>
          <w:color w:val="00000A"/>
        </w:rPr>
        <w:t>a</w:t>
      </w:r>
      <w:r>
        <w:rPr>
          <w:b/>
          <w:bCs/>
          <w:color w:val="00000A"/>
          <w:spacing w:val="-1"/>
        </w:rPr>
        <w:t xml:space="preserve"> </w:t>
      </w:r>
      <w:r>
        <w:rPr>
          <w:b/>
          <w:bCs/>
          <w:color w:val="00000A"/>
        </w:rPr>
        <w:t>€</w:t>
      </w:r>
      <w:r>
        <w:rPr>
          <w:b/>
          <w:bCs/>
          <w:color w:val="00000A"/>
          <w:spacing w:val="3"/>
        </w:rPr>
        <w:t xml:space="preserve"> </w:t>
      </w:r>
      <w:r>
        <w:rPr>
          <w:b/>
          <w:bCs/>
          <w:color w:val="00000A"/>
        </w:rPr>
        <w:t>2.000,00</w:t>
      </w:r>
      <w:r>
        <w:rPr>
          <w:color w:val="00000A"/>
        </w:rPr>
        <w:t>.</w:t>
      </w:r>
    </w:p>
    <w:p>
      <w:pPr>
        <w:pStyle w:val="TextBody"/>
        <w:jc w:val="left"/>
        <w:rPr/>
      </w:pPr>
      <w:r>
        <w:rPr/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4"/>
        </w:rPr>
        <w:t xml:space="preserve"> 10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– Motivi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 esclusione</w:t>
      </w:r>
    </w:p>
    <w:p>
      <w:pPr>
        <w:pStyle w:val="TextBody"/>
        <w:spacing w:before="10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spacing w:before="1" w:after="0"/>
        <w:ind w:left="115" w:hanging="0"/>
        <w:rPr/>
      </w:pPr>
      <w:r>
        <w:rPr>
          <w:color w:val="00000A"/>
        </w:rPr>
        <w:t>Non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possono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essere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erogati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Personalizzati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nei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seguenti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casi: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numPr>
          <w:ilvl w:val="0"/>
          <w:numId w:val="0"/>
        </w:numPr>
        <w:spacing w:lineRule="exact" w:line="322"/>
        <w:ind w:left="115" w:hanging="0"/>
        <w:rPr/>
      </w:pPr>
      <w:r>
        <w:rPr>
          <w:color w:val="00000A"/>
        </w:rPr>
        <w:t>Sono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motivi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esclusione:</w:t>
      </w:r>
    </w:p>
    <w:p>
      <w:pPr>
        <w:pStyle w:val="TextBody"/>
        <w:numPr>
          <w:ilvl w:val="0"/>
          <w:numId w:val="1"/>
        </w:numPr>
        <w:spacing w:lineRule="exact" w:line="322"/>
        <w:rPr/>
      </w:pPr>
      <w:r>
        <w:rPr>
          <w:color w:val="000000"/>
          <w:sz w:val="28"/>
          <w:szCs w:val="28"/>
        </w:rPr>
        <w:t xml:space="preserve">ISEE con annotazioni di omissioni o difformità; 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spacing w:lineRule="exact" w:line="322"/>
        <w:rPr/>
      </w:pPr>
      <w:r>
        <w:rPr>
          <w:color w:val="00000A"/>
          <w:sz w:val="28"/>
        </w:rPr>
        <w:t>reddito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superiore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pari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minimo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vitale;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spacing w:lineRule="exact" w:line="322"/>
        <w:rPr/>
      </w:pPr>
      <w:r>
        <w:rPr>
          <w:color w:val="00000A"/>
          <w:sz w:val="28"/>
        </w:rPr>
        <w:t>deposito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bancario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superiore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Euro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2.000,00;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spacing w:before="1" w:after="0"/>
        <w:rPr/>
      </w:pPr>
      <w:r>
        <w:rPr>
          <w:color w:val="00000A"/>
          <w:sz w:val="28"/>
        </w:rPr>
        <w:t>proprietà di beni immobili (salvo il caso dell’alloggio adeguato alle esigenze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 nucleo stesso) o di beni mobili registrati a condizioni che non siano stati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immatricolati nei 6 anni precedenti la richiesta di contributo e che, stando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all’attuale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valutazione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riviste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specializzate,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superino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valore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3.000,00 euro. Nel caso in cui il nucleo sia proprietario, possieda o abbia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  <w:u w:val="none"/>
        </w:rPr>
        <w:t>disponibilità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non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occasionale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di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più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di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un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mezzo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mobile</w:t>
      </w:r>
      <w:r>
        <w:rPr>
          <w:color w:val="00000A"/>
          <w:spacing w:val="1"/>
          <w:sz w:val="28"/>
          <w:u w:val="none"/>
        </w:rPr>
        <w:t xml:space="preserve"> </w:t>
      </w:r>
      <w:r>
        <w:rPr>
          <w:color w:val="00000A"/>
          <w:sz w:val="28"/>
          <w:u w:val="none"/>
        </w:rPr>
        <w:t>registrato,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è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condizione necessaria per la titolarità al contributo che vi sia una valutazione di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indispensabilità dei mezzi posseduti e che comunque il valore complessivo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questi ultimi non superi 3.000 euro. I limiti di immatricolazione e valore 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mezzo non si applicano se il mezzo mobile è utilizzato quale strumento 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lavoro o per il trasporto di un componente del nucleo per esigenze sanitarie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adeguatamente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certificate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sia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effettuabile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mediante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l’utilizzo</w:t>
      </w:r>
      <w:r>
        <w:rPr>
          <w:color w:val="00000A"/>
          <w:spacing w:val="70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mezzi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pubblici o 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altre forme d’intervento;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non possedere navi e imbarcazioni; 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20"/>
          <w:tab w:val="left" w:pos="563" w:leader="none"/>
        </w:tabs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donazioni o ricavi derivanti da alienazione di beni mobili ed immobili avvenuti      negli ultimi 5 anni; </w:t>
      </w:r>
    </w:p>
    <w:p>
      <w:pPr>
        <w:pStyle w:val="Normal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non coincidenza del nucleo anagrafico con quello di fatto; 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inserimento in strutture di accoglienza che garantiscono nella totalità il   mantenimento;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cessazione volontaria da un’attività lavorativa, salvo problematiche di salute certificate;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mancata messa in atto di comportamenti di ricerca attiva del lavoro da parte dei componenti abili, quali l’iscrizione al Centro per l’Impiego o ad agenzie di lavoro temporaneo, sulla base dell’evoluzione della normativa in materia di lavoro;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rifiuto di eventuali offerte di lavoro, anche a tempo determinato, di qualsiasi durata temporale, e mancata attivazione e partecipazione a progetti di avvio al lavoro proposti dal Servizio Sociale, dai Comuni, dal Centro per l’Impiego, ecc.;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mancanza di collaborazione o non ottemperanza, da parte dei componenti del nucleo, agli impegni previsti nel progetto individualizzato concordato con il Servizio Sociale;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rifiuto, abbandono o frequenza discontinua di attività formative, tirocini, stage, cantieri di lavoro, lavori socialmente utili, progetti personalizzati, ovvero di ogni altra attività proposta per facilitare l’inserimento lavorativo; 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mancata disponibilità ad aderire ad iniziative di pubblica utilità, o a progetti di cura della Comunità, anche a supporto di Associazioni di Volontariato, proposte dal Consorzio e/o dai Comuni; 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rPr/>
      </w:pPr>
      <w:r>
        <w:rPr>
          <w:color w:val="00000A"/>
          <w:sz w:val="28"/>
        </w:rPr>
        <w:t>rilascio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dichiarazioni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non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corrispondenti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56"/>
          <w:sz w:val="28"/>
        </w:rPr>
        <w:t xml:space="preserve"> </w:t>
      </w:r>
      <w:r>
        <w:rPr>
          <w:color w:val="00000A"/>
          <w:sz w:val="28"/>
        </w:rPr>
        <w:t>vero</w:t>
      </w:r>
      <w:r>
        <w:rPr>
          <w:color w:val="00000A"/>
          <w:spacing w:val="58"/>
          <w:sz w:val="28"/>
        </w:rPr>
        <w:t xml:space="preserve"> </w:t>
      </w:r>
      <w:r>
        <w:rPr>
          <w:color w:val="00000A"/>
          <w:sz w:val="28"/>
        </w:rPr>
        <w:t>sulla</w:t>
      </w:r>
      <w:r>
        <w:rPr>
          <w:color w:val="00000A"/>
          <w:spacing w:val="57"/>
          <w:sz w:val="28"/>
        </w:rPr>
        <w:t xml:space="preserve"> </w:t>
      </w:r>
      <w:r>
        <w:rPr>
          <w:color w:val="00000A"/>
          <w:sz w:val="28"/>
        </w:rPr>
        <w:t>composizione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familiare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sul reddito e/o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omissioni gravi di informazioni;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spacing w:lineRule="exact" w:line="321"/>
        <w:jc w:val="left"/>
        <w:rPr/>
      </w:pPr>
      <w:r>
        <w:rPr>
          <w:color w:val="00000A"/>
          <w:sz w:val="28"/>
        </w:rPr>
        <w:t>mancata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consegna,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entro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termini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concordati,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documentazione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richiesta;</w:t>
      </w:r>
    </w:p>
    <w:p>
      <w:pPr>
        <w:pStyle w:val="Normal"/>
        <w:widowControl w:val="false"/>
        <w:numPr>
          <w:ilvl w:val="0"/>
          <w:numId w:val="1"/>
        </w:numPr>
        <w:bidi w:val="0"/>
        <w:spacing w:before="0" w:after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mancato mantenimento da parte dell'ex coniuge o mancato contributo del genitore che ha riconosciuto il figlio, fatto salvo il caso in cui si dimostri di aver messo in atto tutte le procedure legali per esigerne il diritto o fatte salve situazioni di comprovata grave conflittualità inserite in percorsi di sostegno; </w:t>
      </w:r>
    </w:p>
    <w:p>
      <w:pPr>
        <w:pStyle w:val="Normal"/>
        <w:numPr>
          <w:ilvl w:val="0"/>
          <w:numId w:val="1"/>
        </w:numPr>
        <w:jc w:val="both"/>
        <w:rPr>
          <w:color w:val="000000"/>
        </w:rPr>
      </w:pPr>
      <w:r>
        <w:rPr>
          <w:color w:val="00000A"/>
          <w:sz w:val="28"/>
          <w:szCs w:val="28"/>
        </w:rPr>
        <w:t xml:space="preserve">inadempienza nei confronti dell’obbligo scolastico/formativo dei figli minori; </w:t>
      </w:r>
    </w:p>
    <w:p>
      <w:pPr>
        <w:pStyle w:val="TextBody"/>
        <w:spacing w:before="5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ind w:left="4168" w:right="4161" w:hanging="0"/>
        <w:jc w:val="center"/>
        <w:rPr/>
      </w:pPr>
      <w:r>
        <w:rPr>
          <w:color w:val="00000A"/>
        </w:rPr>
        <w:t>TITOLO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V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Normal"/>
        <w:ind w:left="115" w:hanging="0"/>
        <w:rPr>
          <w:b/>
          <w:b/>
          <w:sz w:val="28"/>
        </w:rPr>
      </w:pPr>
      <w:r>
        <w:rPr>
          <w:b/>
          <w:color w:val="00000A"/>
          <w:spacing w:val="-1"/>
          <w:sz w:val="28"/>
        </w:rPr>
        <w:t>Art.</w:t>
      </w:r>
      <w:r>
        <w:rPr>
          <w:b/>
          <w:color w:val="00000A"/>
          <w:spacing w:val="-4"/>
          <w:sz w:val="28"/>
        </w:rPr>
        <w:t xml:space="preserve"> </w:t>
      </w:r>
      <w:r>
        <w:rPr>
          <w:b/>
          <w:color w:val="00000A"/>
          <w:sz w:val="28"/>
        </w:rPr>
        <w:t>11</w:t>
      </w:r>
      <w:r>
        <w:rPr>
          <w:b/>
          <w:color w:val="00000A"/>
          <w:spacing w:val="-1"/>
          <w:sz w:val="28"/>
        </w:rPr>
        <w:t xml:space="preserve"> </w:t>
      </w:r>
      <w:r>
        <w:rPr>
          <w:b/>
          <w:color w:val="00000A"/>
          <w:sz w:val="28"/>
        </w:rPr>
        <w:t>–</w:t>
      </w:r>
      <w:r>
        <w:rPr>
          <w:b/>
          <w:color w:val="00000A"/>
          <w:spacing w:val="-3"/>
          <w:sz w:val="28"/>
        </w:rPr>
        <w:t xml:space="preserve"> </w:t>
      </w:r>
      <w:r>
        <w:rPr>
          <w:b/>
          <w:color w:val="00000A"/>
          <w:sz w:val="28"/>
        </w:rPr>
        <w:t>Procedure</w:t>
      </w:r>
      <w:r>
        <w:rPr>
          <w:b/>
          <w:color w:val="00000A"/>
          <w:spacing w:val="-1"/>
          <w:sz w:val="28"/>
        </w:rPr>
        <w:t xml:space="preserve"> </w:t>
      </w:r>
      <w:r>
        <w:rPr>
          <w:b/>
          <w:color w:val="00000A"/>
          <w:sz w:val="28"/>
        </w:rPr>
        <w:t>per</w:t>
      </w:r>
      <w:r>
        <w:rPr>
          <w:b/>
          <w:color w:val="00000A"/>
          <w:spacing w:val="-7"/>
          <w:sz w:val="28"/>
        </w:rPr>
        <w:t xml:space="preserve"> </w:t>
      </w:r>
      <w:r>
        <w:rPr>
          <w:b/>
          <w:color w:val="00000A"/>
          <w:sz w:val="28"/>
        </w:rPr>
        <w:t>l’ammissione ai Contributi</w:t>
      </w:r>
      <w:r>
        <w:rPr>
          <w:b/>
          <w:color w:val="00000A"/>
          <w:spacing w:val="-3"/>
          <w:sz w:val="28"/>
        </w:rPr>
        <w:t xml:space="preserve"> </w:t>
      </w:r>
      <w:r>
        <w:rPr>
          <w:b/>
          <w:color w:val="00000A"/>
          <w:sz w:val="28"/>
        </w:rPr>
        <w:t>di</w:t>
      </w:r>
      <w:r>
        <w:rPr>
          <w:b/>
          <w:color w:val="00000A"/>
          <w:spacing w:val="-17"/>
          <w:sz w:val="28"/>
        </w:rPr>
        <w:t xml:space="preserve"> </w:t>
      </w:r>
      <w:r>
        <w:rPr>
          <w:b/>
          <w:color w:val="00000A"/>
          <w:sz w:val="28"/>
        </w:rPr>
        <w:t>Assistenza</w:t>
      </w:r>
      <w:r>
        <w:rPr>
          <w:b/>
          <w:color w:val="00000A"/>
          <w:spacing w:val="-3"/>
          <w:sz w:val="28"/>
        </w:rPr>
        <w:t xml:space="preserve"> </w:t>
      </w:r>
      <w:r>
        <w:rPr>
          <w:b/>
          <w:color w:val="00000A"/>
          <w:sz w:val="28"/>
        </w:rPr>
        <w:t>Economica</w:t>
      </w:r>
    </w:p>
    <w:p>
      <w:pPr>
        <w:pStyle w:val="TextBody"/>
        <w:spacing w:before="10" w:after="0"/>
        <w:jc w:val="left"/>
        <w:rPr>
          <w:b/>
          <w:b/>
          <w:sz w:val="27"/>
        </w:rPr>
      </w:pPr>
      <w:r>
        <w:rPr>
          <w:b/>
          <w:sz w:val="27"/>
        </w:rPr>
      </w:r>
    </w:p>
    <w:p>
      <w:pPr>
        <w:pStyle w:val="TextBody"/>
        <w:widowControl w:val="false"/>
        <w:bidi w:val="0"/>
        <w:spacing w:before="1" w:after="0"/>
        <w:ind w:left="113" w:right="57" w:hanging="0"/>
        <w:jc w:val="both"/>
        <w:rPr/>
      </w:pPr>
      <w:r>
        <w:rPr>
          <w:color w:val="00000A"/>
        </w:rPr>
        <w:t>Per l’avvio della procedura occorre che l’interessato faccia domanda scritta 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autocertificazione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su modello apposito.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hanging="0"/>
        <w:jc w:val="left"/>
        <w:rPr/>
      </w:pPr>
      <w:r>
        <w:rPr>
          <w:color w:val="00000A"/>
        </w:rPr>
        <w:t>Tale</w:t>
      </w:r>
      <w:r>
        <w:rPr>
          <w:color w:val="00000A"/>
          <w:spacing w:val="-8"/>
        </w:rPr>
        <w:t xml:space="preserve"> </w:t>
      </w:r>
      <w:r>
        <w:rPr>
          <w:color w:val="00000A"/>
        </w:rPr>
        <w:t>dichiarazione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sostitutiva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dell’atto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notorietà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concerne: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spacing w:before="2" w:after="0"/>
        <w:ind w:left="835" w:right="111" w:hanging="360"/>
        <w:jc w:val="left"/>
        <w:rPr>
          <w:sz w:val="28"/>
        </w:rPr>
      </w:pPr>
      <w:r>
        <w:rPr>
          <w:color w:val="00000A"/>
          <w:sz w:val="28"/>
        </w:rPr>
        <w:t>stato</w:t>
      </w:r>
      <w:r>
        <w:rPr>
          <w:color w:val="00000A"/>
          <w:spacing w:val="3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32"/>
          <w:sz w:val="28"/>
        </w:rPr>
        <w:t xml:space="preserve"> </w:t>
      </w:r>
      <w:r>
        <w:rPr>
          <w:color w:val="00000A"/>
          <w:sz w:val="28"/>
        </w:rPr>
        <w:t>famiglia</w:t>
      </w:r>
      <w:r>
        <w:rPr>
          <w:color w:val="00000A"/>
          <w:spacing w:val="33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33"/>
          <w:sz w:val="28"/>
        </w:rPr>
        <w:t xml:space="preserve"> </w:t>
      </w:r>
      <w:r>
        <w:rPr>
          <w:color w:val="00000A"/>
          <w:sz w:val="28"/>
        </w:rPr>
        <w:t>verifica</w:t>
      </w:r>
      <w:r>
        <w:rPr>
          <w:color w:val="00000A"/>
          <w:spacing w:val="31"/>
          <w:sz w:val="28"/>
        </w:rPr>
        <w:t xml:space="preserve"> </w:t>
      </w:r>
      <w:r>
        <w:rPr>
          <w:color w:val="00000A"/>
          <w:sz w:val="28"/>
        </w:rPr>
        <w:t>anagrafica</w:t>
      </w:r>
      <w:r>
        <w:rPr>
          <w:color w:val="00000A"/>
          <w:spacing w:val="33"/>
          <w:sz w:val="28"/>
        </w:rPr>
        <w:t xml:space="preserve"> </w:t>
      </w:r>
      <w:r>
        <w:rPr>
          <w:color w:val="00000A"/>
          <w:sz w:val="28"/>
        </w:rPr>
        <w:t>(tali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documenti</w:t>
      </w:r>
      <w:r>
        <w:rPr>
          <w:color w:val="00000A"/>
          <w:spacing w:val="32"/>
          <w:sz w:val="28"/>
        </w:rPr>
        <w:t xml:space="preserve"> </w:t>
      </w:r>
      <w:r>
        <w:rPr>
          <w:color w:val="00000A"/>
          <w:sz w:val="28"/>
        </w:rPr>
        <w:t>devono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essere</w:t>
      </w:r>
      <w:r>
        <w:rPr>
          <w:color w:val="00000A"/>
          <w:spacing w:val="33"/>
          <w:sz w:val="28"/>
        </w:rPr>
        <w:t xml:space="preserve"> </w:t>
      </w:r>
      <w:r>
        <w:rPr>
          <w:color w:val="00000A"/>
          <w:sz w:val="28"/>
        </w:rPr>
        <w:t>richiesti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direttamente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dagli uffici);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  <w:tab w:val="left" w:pos="2331" w:leader="none"/>
          <w:tab w:val="left" w:pos="2817" w:leader="none"/>
          <w:tab w:val="left" w:pos="3877" w:leader="none"/>
          <w:tab w:val="left" w:pos="4366" w:leader="none"/>
          <w:tab w:val="left" w:pos="5081" w:leader="none"/>
          <w:tab w:val="left" w:pos="5430" w:leader="none"/>
          <w:tab w:val="left" w:pos="6568" w:leader="none"/>
          <w:tab w:val="left" w:pos="7380" w:leader="none"/>
          <w:tab w:val="left" w:pos="8582" w:leader="none"/>
        </w:tabs>
        <w:ind w:left="835" w:right="117" w:hanging="360"/>
        <w:jc w:val="left"/>
        <w:rPr>
          <w:sz w:val="28"/>
        </w:rPr>
      </w:pPr>
      <w:r>
        <w:rPr>
          <w:color w:val="00000A"/>
          <w:sz w:val="28"/>
        </w:rPr>
        <w:t>condizione</w:t>
        <w:tab/>
        <w:t>di</w:t>
        <w:tab/>
        <w:t>reddito</w:t>
        <w:tab/>
        <w:t>di</w:t>
        <w:tab/>
        <w:t>tutti</w:t>
        <w:tab/>
        <w:t>i</w:t>
        <w:tab/>
        <w:t>membri</w:t>
        <w:tab/>
        <w:t>della</w:t>
        <w:tab/>
        <w:t>famiglia</w:t>
        <w:tab/>
      </w:r>
      <w:r>
        <w:rPr>
          <w:color w:val="00000A"/>
          <w:spacing w:val="-1"/>
          <w:sz w:val="28"/>
        </w:rPr>
        <w:t>(compresa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disoccupazione,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occupazione saltuaria,</w:t>
      </w:r>
      <w:r>
        <w:rPr>
          <w:color w:val="00000A"/>
          <w:spacing w:val="3"/>
          <w:sz w:val="28"/>
        </w:rPr>
        <w:t xml:space="preserve"> </w:t>
      </w:r>
      <w:r>
        <w:rPr>
          <w:color w:val="00000A"/>
          <w:sz w:val="28"/>
        </w:rPr>
        <w:t>pensione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etc.);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ind w:left="835" w:right="117" w:hanging="360"/>
        <w:jc w:val="left"/>
        <w:rPr>
          <w:sz w:val="28"/>
        </w:rPr>
      </w:pPr>
      <w:r>
        <w:rPr>
          <w:color w:val="00000A"/>
          <w:sz w:val="28"/>
        </w:rPr>
        <w:t>proventi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economici</w:t>
      </w:r>
      <w:r>
        <w:rPr>
          <w:color w:val="00000A"/>
          <w:spacing w:val="33"/>
          <w:sz w:val="28"/>
        </w:rPr>
        <w:t xml:space="preserve"> </w:t>
      </w:r>
      <w:r>
        <w:rPr>
          <w:color w:val="00000A"/>
          <w:sz w:val="28"/>
        </w:rPr>
        <w:t>diversi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34"/>
          <w:sz w:val="28"/>
        </w:rPr>
        <w:t xml:space="preserve"> </w:t>
      </w:r>
      <w:r>
        <w:rPr>
          <w:color w:val="00000A"/>
          <w:sz w:val="28"/>
        </w:rPr>
        <w:t>lavoro</w:t>
      </w:r>
      <w:r>
        <w:rPr>
          <w:color w:val="00000A"/>
          <w:spacing w:val="32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34"/>
          <w:sz w:val="28"/>
        </w:rPr>
        <w:t xml:space="preserve"> </w:t>
      </w:r>
      <w:r>
        <w:rPr>
          <w:color w:val="00000A"/>
          <w:sz w:val="28"/>
        </w:rPr>
        <w:t>pensione</w:t>
      </w:r>
      <w:r>
        <w:rPr>
          <w:color w:val="00000A"/>
          <w:spacing w:val="34"/>
          <w:sz w:val="28"/>
        </w:rPr>
        <w:t xml:space="preserve"> </w:t>
      </w:r>
      <w:r>
        <w:rPr>
          <w:color w:val="00000A"/>
          <w:sz w:val="28"/>
        </w:rPr>
        <w:t>(aiuti,</w:t>
      </w:r>
      <w:r>
        <w:rPr>
          <w:color w:val="00000A"/>
          <w:spacing w:val="31"/>
          <w:sz w:val="28"/>
        </w:rPr>
        <w:t xml:space="preserve"> </w:t>
      </w:r>
      <w:r>
        <w:rPr>
          <w:color w:val="00000A"/>
          <w:sz w:val="28"/>
        </w:rPr>
        <w:t>prestiti,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contributo</w:t>
      </w:r>
      <w:r>
        <w:rPr>
          <w:color w:val="00000A"/>
          <w:spacing w:val="35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parenti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o 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altri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Enti etc.);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spacing w:lineRule="exact" w:line="322"/>
        <w:ind w:left="834" w:hanging="360"/>
        <w:jc w:val="left"/>
        <w:rPr>
          <w:sz w:val="28"/>
        </w:rPr>
      </w:pPr>
      <w:r>
        <w:rPr>
          <w:color w:val="00000A"/>
          <w:sz w:val="28"/>
        </w:rPr>
        <w:t>proprietà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beni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mobili 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immobili;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spacing w:lineRule="exact" w:line="322"/>
        <w:ind w:left="834" w:hanging="360"/>
        <w:jc w:val="left"/>
        <w:rPr>
          <w:sz w:val="28"/>
        </w:rPr>
      </w:pPr>
      <w:r>
        <w:rPr>
          <w:color w:val="00000A"/>
          <w:sz w:val="28"/>
        </w:rPr>
        <w:t>importo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d’affitto;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10" w:hanging="360"/>
        <w:rPr>
          <w:sz w:val="28"/>
        </w:rPr>
      </w:pPr>
      <w:r>
        <w:rPr>
          <w:color w:val="00000A"/>
          <w:sz w:val="28"/>
        </w:rPr>
        <w:t>declaratoria dei parenti tenuti agli alimenti e la loro situazione familiare 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professionale.</w:t>
      </w:r>
      <w:r>
        <w:rPr>
          <w:color w:val="00000A"/>
          <w:spacing w:val="-6"/>
          <w:sz w:val="28"/>
        </w:rPr>
        <w:t xml:space="preserve"> </w:t>
      </w:r>
      <w:r>
        <w:rPr>
          <w:color w:val="00000A"/>
          <w:sz w:val="28"/>
        </w:rPr>
        <w:t>Tale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dichiarazione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dovrà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contenere,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quanto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possibile,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tutti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gli</w:t>
      </w:r>
      <w:r>
        <w:rPr>
          <w:color w:val="00000A"/>
          <w:spacing w:val="-68"/>
          <w:sz w:val="28"/>
        </w:rPr>
        <w:t xml:space="preserve"> </w:t>
      </w:r>
      <w:r>
        <w:rPr>
          <w:color w:val="00000A"/>
          <w:sz w:val="28"/>
        </w:rPr>
        <w:t>elementi</w:t>
      </w:r>
      <w:r>
        <w:rPr>
          <w:color w:val="00000A"/>
          <w:spacing w:val="19"/>
          <w:sz w:val="28"/>
        </w:rPr>
        <w:t xml:space="preserve"> </w:t>
      </w:r>
      <w:r>
        <w:rPr>
          <w:color w:val="00000A"/>
          <w:sz w:val="28"/>
        </w:rPr>
        <w:t>necessari</w:t>
      </w:r>
      <w:r>
        <w:rPr>
          <w:color w:val="00000A"/>
          <w:spacing w:val="20"/>
          <w:sz w:val="28"/>
        </w:rPr>
        <w:t xml:space="preserve"> </w:t>
      </w:r>
      <w:r>
        <w:rPr>
          <w:color w:val="00000A"/>
          <w:sz w:val="28"/>
        </w:rPr>
        <w:t>per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individuare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se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i</w:t>
      </w:r>
      <w:r>
        <w:rPr>
          <w:color w:val="00000A"/>
          <w:spacing w:val="19"/>
          <w:sz w:val="28"/>
        </w:rPr>
        <w:t xml:space="preserve"> </w:t>
      </w:r>
      <w:r>
        <w:rPr>
          <w:color w:val="00000A"/>
          <w:sz w:val="28"/>
        </w:rPr>
        <w:t>suddetti</w:t>
      </w:r>
      <w:r>
        <w:rPr>
          <w:color w:val="00000A"/>
          <w:spacing w:val="23"/>
          <w:sz w:val="28"/>
        </w:rPr>
        <w:t xml:space="preserve"> </w:t>
      </w:r>
      <w:r>
        <w:rPr>
          <w:color w:val="00000A"/>
          <w:sz w:val="28"/>
        </w:rPr>
        <w:t>parenti</w:t>
      </w:r>
      <w:r>
        <w:rPr>
          <w:color w:val="00000A"/>
          <w:spacing w:val="17"/>
          <w:sz w:val="28"/>
        </w:rPr>
        <w:t xml:space="preserve"> </w:t>
      </w:r>
      <w:r>
        <w:rPr>
          <w:color w:val="00000A"/>
          <w:sz w:val="28"/>
        </w:rPr>
        <w:t>siano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meno</w:t>
      </w:r>
      <w:r>
        <w:rPr>
          <w:color w:val="00000A"/>
          <w:spacing w:val="21"/>
          <w:sz w:val="28"/>
        </w:rPr>
        <w:t xml:space="preserve"> </w:t>
      </w:r>
      <w:r>
        <w:rPr>
          <w:color w:val="00000A"/>
          <w:sz w:val="28"/>
        </w:rPr>
        <w:t>in</w:t>
      </w:r>
      <w:r>
        <w:rPr>
          <w:color w:val="00000A"/>
          <w:spacing w:val="22"/>
          <w:sz w:val="28"/>
        </w:rPr>
        <w:t xml:space="preserve"> </w:t>
      </w:r>
      <w:r>
        <w:rPr>
          <w:color w:val="00000A"/>
          <w:sz w:val="28"/>
        </w:rPr>
        <w:t>grado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contribuire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necessità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nucleo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inoltre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dovrà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essere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fatto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espressamente dichiarare dal cittadino se i parenti tenuti agli alimenti (e in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grado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provvedere)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effettivamente vi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provvedano.</w:t>
      </w:r>
    </w:p>
    <w:p>
      <w:pPr>
        <w:pStyle w:val="TextBody"/>
        <w:spacing w:before="11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0" w:hanging="0"/>
        <w:rPr/>
      </w:pPr>
      <w:r>
        <w:rPr>
          <w:color w:val="00000A"/>
        </w:rPr>
        <w:t>Per la richiesta dei Contributi Personalizzati, oltre alla suddetta documentazione, 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richiesta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copia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documentazione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spese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effettuare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preventivi,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fatture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spesa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già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stata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effettuata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nelle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situazione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cui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prevista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dichiarazione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parte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dell’ufficio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casa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relativamente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carico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quest’ultimo e alla tempistica necessaria per la risoluzione del problema. In caso 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presentazione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solo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preventivo,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una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volta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sostenuta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spesa,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dovrà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essere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presentata relativa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fattura.</w:t>
      </w:r>
    </w:p>
    <w:p>
      <w:pPr>
        <w:pStyle w:val="TextBody"/>
        <w:spacing w:before="11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jc w:val="left"/>
        <w:rPr/>
      </w:pPr>
      <w:r>
        <w:rPr>
          <w:color w:val="00000A"/>
        </w:rPr>
        <w:t>Art.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12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–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Istruttoria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caso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ind w:left="115" w:hanging="0"/>
        <w:jc w:val="left"/>
        <w:rPr/>
      </w:pPr>
      <w:r>
        <w:rPr>
          <w:color w:val="00000A"/>
        </w:rPr>
        <w:t>L’istruttoria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si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svolge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le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sotto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indicate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sequenze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modalità:</w:t>
      </w:r>
    </w:p>
    <w:p>
      <w:pPr>
        <w:pStyle w:val="TextBody"/>
        <w:ind w:left="115" w:hanging="0"/>
        <w:jc w:val="left"/>
        <w:rPr>
          <w:color w:val="00000A"/>
        </w:rPr>
      </w:pPr>
      <w:r>
        <w:rPr>
          <w:color w:val="00000A"/>
        </w:rPr>
      </w:r>
    </w:p>
    <w:p>
      <w:pPr>
        <w:pStyle w:val="TextBody"/>
        <w:widowControl w:val="false"/>
        <w:numPr>
          <w:ilvl w:val="0"/>
          <w:numId w:val="1"/>
        </w:numPr>
        <w:suppressAutoHyphens w:val="true"/>
        <w:bidi w:val="0"/>
        <w:spacing w:before="0" w:after="0"/>
        <w:ind w:left="835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2"/>
          <w:lang w:val="it-IT" w:eastAsia="en-US" w:bidi="ar-SA"/>
        </w:rPr>
      </w:pP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attenta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valutazione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professionale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della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situazione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sociale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complessiva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del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cittadino mediante colloqui professionali, visite domiciliari e contatti con altre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agenzie e servizi del territorio per verificare l’effettiva situazione di bisogno e</w:t>
      </w:r>
      <w:r>
        <w:rPr>
          <w:rFonts w:eastAsia="Times New Roman" w:cs="Times New Roman"/>
          <w:color w:val="00000A"/>
          <w:spacing w:val="1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l’efficacia</w:t>
      </w:r>
      <w:r>
        <w:rPr>
          <w:rFonts w:eastAsia="Times New Roman" w:cs="Times New Roman"/>
          <w:color w:val="00000A"/>
          <w:spacing w:val="-2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dell’intervento che si intende</w:t>
      </w:r>
      <w:r>
        <w:rPr>
          <w:rFonts w:eastAsia="Times New Roman" w:cs="Times New Roman"/>
          <w:color w:val="00000A"/>
          <w:spacing w:val="-3"/>
          <w:kern w:val="0"/>
          <w:sz w:val="28"/>
          <w:szCs w:val="22"/>
          <w:lang w:val="it-IT" w:eastAsia="en-US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2"/>
          <w:lang w:val="it-IT" w:eastAsia="en-US" w:bidi="ar-SA"/>
        </w:rPr>
        <w:t>proporre;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spacing w:lineRule="auto" w:line="240"/>
        <w:ind w:left="835" w:right="118" w:hanging="0"/>
        <w:rPr/>
      </w:pPr>
      <w:r>
        <w:rPr>
          <w:color w:val="00000A"/>
          <w:sz w:val="28"/>
        </w:rPr>
        <w:t>elaborazione di progetto di sostegno e sottoscrizione di relativo “contratto” da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parte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 operatore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cittadino;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12" w:hanging="0"/>
        <w:rPr/>
      </w:pPr>
      <w:r>
        <w:rPr>
          <w:color w:val="00000A"/>
          <w:sz w:val="28"/>
        </w:rPr>
        <w:t>esame preliminare della documentazione prodotta per l’apertura del caso ai fini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dell’accertamento dell’esistenza delle condizioni di ammissibilità all’intervento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economico;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</w:tabs>
        <w:ind w:left="835" w:right="112" w:hanging="0"/>
        <w:rPr>
          <w:sz w:val="28"/>
        </w:rPr>
      </w:pPr>
      <w:r>
        <w:rPr>
          <w:color w:val="00000A"/>
          <w:sz w:val="28"/>
        </w:rPr>
        <w:t>ad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avvenuta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verifica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documentazione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cui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punto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precedente,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accertamento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sulla situazione economica del richiedente mediante verifiche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ordinarie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svolte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dal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personale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amministrativo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dell’Ente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effettuate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tramite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interrogazioni alle banche dati (catasto, inps, ecc) e qualora vi sia necessità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mediante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la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collaborazione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gli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uffici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comunali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ogni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altro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servizio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pubblico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fine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svolgere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opportune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verifiche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sull’attendibilità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delle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dichiarazioni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rese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che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comunque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sono ritenute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valide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fino 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prova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contraria.</w:t>
      </w:r>
    </w:p>
    <w:p>
      <w:pPr>
        <w:pStyle w:val="TextBody"/>
        <w:spacing w:before="5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spacing w:before="1" w:after="0"/>
        <w:ind w:left="115" w:right="110" w:hanging="0"/>
        <w:rPr/>
      </w:pPr>
      <w:r>
        <w:rPr>
          <w:color w:val="00000A"/>
        </w:rPr>
        <w:t>L’entità del contributo, la sua decorrenza e la sua durata sono proposti dall’operatore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che ha in carico il cittadino secondo i criteri fissati dalla presente deliberazione. 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ogni caso non si darà luogo all’erogazione del contributo qualora l’entità dello stesso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non raggiunga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cifra minima di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Euro 30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mensili.</w:t>
      </w:r>
    </w:p>
    <w:p>
      <w:pPr>
        <w:pStyle w:val="TextBody"/>
        <w:spacing w:before="9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3" w:hanging="0"/>
        <w:rPr/>
      </w:pPr>
      <w:r>
        <w:rPr>
          <w:color w:val="00000A"/>
        </w:rPr>
        <w:t>La proposta, redatta sull’apposito modulo, dovrà comprendere la relazione sociale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redatta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base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desunte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visita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domiciliare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dovrà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 xml:space="preserve">pervenire alla Commissione per l’Assistenza Economica (C.A.E.), che ha </w:t>
      </w:r>
      <w:r>
        <w:rPr/>
        <w:t>il compito</w:t>
      </w:r>
      <w:r>
        <w:rPr>
          <w:spacing w:val="1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gestire</w:t>
      </w:r>
      <w:r>
        <w:rPr>
          <w:spacing w:val="-3"/>
        </w:rPr>
        <w:t xml:space="preserve"> </w:t>
      </w:r>
      <w:r>
        <w:rPr/>
        <w:t>gli</w:t>
      </w:r>
      <w:r>
        <w:rPr>
          <w:spacing w:val="-1"/>
        </w:rPr>
        <w:t xml:space="preserve"> </w:t>
      </w:r>
      <w:r>
        <w:rPr/>
        <w:t>interventi favorendone l’omogeneità e</w:t>
      </w:r>
      <w:r>
        <w:rPr>
          <w:spacing w:val="-4"/>
        </w:rPr>
        <w:t xml:space="preserve"> </w:t>
      </w:r>
      <w:r>
        <w:rPr/>
        <w:t>l’equità</w:t>
      </w:r>
      <w:r>
        <w:rPr>
          <w:spacing w:val="-1"/>
        </w:rPr>
        <w:t xml:space="preserve"> </w:t>
      </w:r>
      <w:r>
        <w:rPr/>
        <w:t>di applicazione</w:t>
      </w:r>
      <w:r>
        <w:rPr>
          <w:color w:val="FF0000"/>
        </w:rPr>
        <w:t>.</w:t>
      </w:r>
    </w:p>
    <w:p>
      <w:pPr>
        <w:pStyle w:val="TextBody"/>
        <w:spacing w:before="1" w:after="0"/>
        <w:ind w:left="115" w:right="113" w:hanging="0"/>
        <w:rPr/>
      </w:pPr>
      <w:r>
        <w:rPr/>
        <w:t>La</w:t>
      </w:r>
      <w:r>
        <w:rPr>
          <w:spacing w:val="1"/>
        </w:rPr>
        <w:t xml:space="preserve"> </w:t>
      </w:r>
      <w:r>
        <w:rPr/>
        <w:t>C.A.E.</w:t>
      </w:r>
      <w:r>
        <w:rPr>
          <w:spacing w:val="1"/>
        </w:rPr>
        <w:t xml:space="preserve"> </w:t>
      </w:r>
      <w:r>
        <w:rPr/>
        <w:t>valuta</w:t>
      </w:r>
      <w:r>
        <w:rPr>
          <w:spacing w:val="1"/>
        </w:rPr>
        <w:t xml:space="preserve"> </w:t>
      </w:r>
      <w:r>
        <w:rPr/>
        <w:t>tutti</w:t>
      </w:r>
      <w:r>
        <w:rPr>
          <w:spacing w:val="1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contributi</w:t>
      </w:r>
      <w:r>
        <w:rPr>
          <w:spacing w:val="1"/>
        </w:rPr>
        <w:t xml:space="preserve"> </w:t>
      </w:r>
      <w:r>
        <w:rPr/>
        <w:t>economici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gli</w:t>
      </w:r>
      <w:r>
        <w:rPr>
          <w:spacing w:val="1"/>
        </w:rPr>
        <w:t xml:space="preserve"> </w:t>
      </w:r>
      <w:r>
        <w:rPr/>
        <w:t>operatori</w:t>
      </w:r>
      <w:r>
        <w:rPr>
          <w:spacing w:val="70"/>
        </w:rPr>
        <w:t xml:space="preserve"> </w:t>
      </w:r>
      <w:r>
        <w:rPr/>
        <w:t>sociali</w:t>
      </w:r>
      <w:r>
        <w:rPr>
          <w:spacing w:val="70"/>
        </w:rPr>
        <w:t xml:space="preserve"> </w:t>
      </w:r>
      <w:r>
        <w:rPr/>
        <w:t>redigono</w:t>
      </w:r>
      <w:r>
        <w:rPr>
          <w:spacing w:val="-67"/>
        </w:rPr>
        <w:t xml:space="preserve"> </w:t>
      </w:r>
      <w:r>
        <w:rPr/>
        <w:t>allegati</w:t>
      </w:r>
      <w:r>
        <w:rPr>
          <w:spacing w:val="-3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domanda</w:t>
      </w:r>
      <w:r>
        <w:rPr>
          <w:spacing w:val="-3"/>
        </w:rPr>
        <w:t xml:space="preserve"> </w:t>
      </w:r>
      <w:r>
        <w:rPr/>
        <w:t>del</w:t>
      </w:r>
      <w:r>
        <w:rPr>
          <w:spacing w:val="-2"/>
        </w:rPr>
        <w:t xml:space="preserve"> </w:t>
      </w:r>
      <w:r>
        <w:rPr/>
        <w:t>cittadino.</w:t>
      </w:r>
    </w:p>
    <w:p>
      <w:pPr>
        <w:pStyle w:val="TextBody"/>
        <w:spacing w:lineRule="auto" w:line="240"/>
        <w:ind w:left="115" w:right="115" w:hanging="0"/>
        <w:rPr/>
      </w:pPr>
      <w:r>
        <w:rPr/>
        <w:t>Afferiscono alla C.A.E. tutti i contributi di natura economica erogati dal Consorzio e</w:t>
      </w:r>
      <w:r>
        <w:rPr>
          <w:spacing w:val="1"/>
        </w:rPr>
        <w:t xml:space="preserve"> </w:t>
      </w:r>
      <w:r>
        <w:rPr/>
        <w:t>regolamentati</w:t>
      </w:r>
      <w:r>
        <w:rPr>
          <w:spacing w:val="-1"/>
        </w:rPr>
        <w:t xml:space="preserve"> </w:t>
      </w:r>
      <w:r>
        <w:rPr/>
        <w:t>dal</w:t>
      </w:r>
      <w:r>
        <w:rPr>
          <w:spacing w:val="-2"/>
        </w:rPr>
        <w:t xml:space="preserve"> </w:t>
      </w:r>
      <w:r>
        <w:rPr/>
        <w:t>presente regolamento.</w:t>
      </w:r>
    </w:p>
    <w:p>
      <w:pPr>
        <w:pStyle w:val="TextBody"/>
        <w:ind w:left="115" w:right="111" w:hanging="0"/>
        <w:rPr/>
      </w:pPr>
      <w:r>
        <w:rPr/>
        <w:t>La</w:t>
      </w:r>
      <w:r>
        <w:rPr>
          <w:spacing w:val="1"/>
        </w:rPr>
        <w:t xml:space="preserve"> </w:t>
      </w:r>
      <w:r>
        <w:rPr/>
        <w:t>Commissione</w:t>
      </w:r>
      <w:r>
        <w:rPr>
          <w:spacing w:val="1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l’Assistenza</w:t>
      </w:r>
      <w:r>
        <w:rPr>
          <w:spacing w:val="1"/>
        </w:rPr>
        <w:t xml:space="preserve"> </w:t>
      </w:r>
      <w:r>
        <w:rPr/>
        <w:t>Economica</w:t>
      </w:r>
      <w:r>
        <w:rPr>
          <w:spacing w:val="1"/>
        </w:rPr>
        <w:t xml:space="preserve"> </w:t>
      </w:r>
      <w:r>
        <w:rPr/>
        <w:t>è</w:t>
      </w:r>
      <w:r>
        <w:rPr>
          <w:spacing w:val="1"/>
        </w:rPr>
        <w:t xml:space="preserve"> </w:t>
      </w:r>
      <w:r>
        <w:rPr/>
        <w:t>composta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operatori</w:t>
      </w:r>
      <w:r>
        <w:rPr>
          <w:spacing w:val="70"/>
        </w:rPr>
        <w:t xml:space="preserve"> </w:t>
      </w:r>
      <w:r>
        <w:rPr/>
        <w:t>sociali</w:t>
      </w:r>
      <w:r>
        <w:rPr>
          <w:spacing w:val="1"/>
        </w:rPr>
        <w:t xml:space="preserve"> </w:t>
      </w:r>
      <w:r>
        <w:rPr/>
        <w:t>afferenti</w:t>
      </w:r>
      <w:r>
        <w:rPr>
          <w:spacing w:val="-1"/>
        </w:rPr>
        <w:t xml:space="preserve"> </w:t>
      </w:r>
      <w:r>
        <w:rPr/>
        <w:t>alle</w:t>
      </w:r>
      <w:r>
        <w:rPr>
          <w:spacing w:val="-16"/>
        </w:rPr>
        <w:t xml:space="preserve"> </w:t>
      </w:r>
      <w:r>
        <w:rPr/>
        <w:t>Aree</w:t>
      </w:r>
      <w:r>
        <w:rPr>
          <w:spacing w:val="-1"/>
        </w:rPr>
        <w:t xml:space="preserve"> </w:t>
      </w:r>
      <w:r>
        <w:rPr/>
        <w:t>tecniche</w:t>
      </w:r>
      <w:r>
        <w:rPr>
          <w:spacing w:val="-1"/>
        </w:rPr>
        <w:t xml:space="preserve"> </w:t>
      </w:r>
      <w:r>
        <w:rPr/>
        <w:t>del</w:t>
      </w:r>
      <w:r>
        <w:rPr>
          <w:spacing w:val="68"/>
        </w:rPr>
        <w:t xml:space="preserve"> </w:t>
      </w:r>
      <w:r>
        <w:rPr/>
        <w:t>Consorzio</w:t>
      </w:r>
      <w:r>
        <w:rPr>
          <w:spacing w:val="-3"/>
        </w:rPr>
        <w:t xml:space="preserve"> </w:t>
      </w:r>
      <w:r>
        <w:rPr/>
        <w:t>e da</w:t>
      </w:r>
      <w:r>
        <w:rPr>
          <w:spacing w:val="-1"/>
        </w:rPr>
        <w:t xml:space="preserve"> </w:t>
      </w:r>
      <w:r>
        <w:rPr/>
        <w:t>un</w:t>
      </w:r>
      <w:r>
        <w:rPr>
          <w:spacing w:val="-1"/>
        </w:rPr>
        <w:t xml:space="preserve"> </w:t>
      </w:r>
      <w:r>
        <w:rPr/>
        <w:t>istruttore</w:t>
      </w:r>
      <w:r>
        <w:rPr>
          <w:spacing w:val="-1"/>
        </w:rPr>
        <w:t xml:space="preserve"> </w:t>
      </w:r>
      <w:r>
        <w:rPr/>
        <w:t>amministrativo.</w:t>
      </w:r>
    </w:p>
    <w:p>
      <w:pPr>
        <w:pStyle w:val="TextBody"/>
        <w:ind w:left="115" w:right="111" w:hanging="0"/>
        <w:rPr/>
      </w:pPr>
      <w:r>
        <w:rPr/>
        <w:t>La Commissione che si riunisce di norma ogni 15 giorni secondo un calendario che</w:t>
      </w:r>
      <w:r>
        <w:rPr>
          <w:spacing w:val="1"/>
        </w:rPr>
        <w:t xml:space="preserve"> </w:t>
      </w:r>
      <w:r>
        <w:rPr/>
        <w:t>viene</w:t>
      </w:r>
      <w:r>
        <w:rPr>
          <w:spacing w:val="1"/>
        </w:rPr>
        <w:t xml:space="preserve"> </w:t>
      </w:r>
      <w:r>
        <w:rPr/>
        <w:t>pianificato</w:t>
      </w:r>
      <w:r>
        <w:rPr>
          <w:spacing w:val="1"/>
        </w:rPr>
        <w:t xml:space="preserve"> </w:t>
      </w:r>
      <w:r>
        <w:rPr/>
        <w:t>semestralmente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trasmesso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tutti</w:t>
      </w:r>
      <w:r>
        <w:rPr>
          <w:spacing w:val="1"/>
        </w:rPr>
        <w:t xml:space="preserve"> </w:t>
      </w:r>
      <w:r>
        <w:rPr/>
        <w:t>gli</w:t>
      </w:r>
      <w:r>
        <w:rPr>
          <w:spacing w:val="1"/>
        </w:rPr>
        <w:t xml:space="preserve"> </w:t>
      </w:r>
      <w:r>
        <w:rPr/>
        <w:t>operatori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Consorzio</w:t>
      </w:r>
      <w:r>
        <w:rPr>
          <w:spacing w:val="1"/>
        </w:rPr>
        <w:t xml:space="preserve"> </w:t>
      </w:r>
      <w:r>
        <w:rPr/>
        <w:t>produrrà un</w:t>
      </w:r>
      <w:r>
        <w:rPr>
          <w:spacing w:val="-4"/>
        </w:rPr>
        <w:t xml:space="preserve"> </w:t>
      </w:r>
      <w:r>
        <w:rPr/>
        <w:t>verbale</w:t>
      </w:r>
      <w:r>
        <w:rPr>
          <w:spacing w:val="1"/>
        </w:rPr>
        <w:t xml:space="preserve"> </w:t>
      </w:r>
      <w:r>
        <w:rPr/>
        <w:t>per</w:t>
      </w:r>
      <w:r>
        <w:rPr>
          <w:spacing w:val="-1"/>
        </w:rPr>
        <w:t xml:space="preserve"> </w:t>
      </w:r>
      <w:r>
        <w:rPr/>
        <w:t>ogni</w:t>
      </w:r>
      <w:r>
        <w:rPr>
          <w:spacing w:val="-1"/>
        </w:rPr>
        <w:t xml:space="preserve"> </w:t>
      </w:r>
      <w:r>
        <w:rPr/>
        <w:t>seduta,</w:t>
      </w:r>
      <w:r>
        <w:rPr>
          <w:spacing w:val="-3"/>
        </w:rPr>
        <w:t xml:space="preserve"> </w:t>
      </w:r>
      <w:r>
        <w:rPr/>
        <w:t>sottoscritto</w:t>
      </w:r>
      <w:r>
        <w:rPr>
          <w:spacing w:val="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tutti i</w:t>
      </w:r>
      <w:r>
        <w:rPr>
          <w:spacing w:val="-1"/>
        </w:rPr>
        <w:t xml:space="preserve"> </w:t>
      </w:r>
      <w:r>
        <w:rPr/>
        <w:t>componenti presenti.</w:t>
      </w:r>
    </w:p>
    <w:p>
      <w:pPr>
        <w:pStyle w:val="TextBody"/>
        <w:spacing w:before="6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8" w:hanging="0"/>
        <w:rPr/>
      </w:pPr>
      <w:r>
        <w:rPr>
          <w:color w:val="00000A"/>
        </w:rPr>
        <w:t>La proposta di assistenza economica sottoscritta dall’interessato e corredata dalla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seguente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documentazione: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exact" w:line="322" w:before="1" w:after="0"/>
        <w:ind w:left="835" w:hanging="361"/>
        <w:jc w:val="left"/>
        <w:rPr>
          <w:sz w:val="28"/>
        </w:rPr>
      </w:pPr>
      <w:r>
        <w:rPr>
          <w:color w:val="00000A"/>
          <w:sz w:val="28"/>
        </w:rPr>
        <w:t>domanda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sottoscritta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dal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cittadino</w:t>
      </w:r>
      <w:r>
        <w:rPr>
          <w:color w:val="00000A"/>
          <w:spacing w:val="-5"/>
          <w:sz w:val="28"/>
        </w:rPr>
        <w:t xml:space="preserve"> </w:t>
      </w:r>
      <w:r>
        <w:rPr>
          <w:color w:val="00000A"/>
          <w:sz w:val="28"/>
        </w:rPr>
        <w:t>su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modello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apposito;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auto" w:line="240"/>
        <w:ind w:left="835" w:right="109" w:hanging="360"/>
        <w:jc w:val="left"/>
        <w:rPr>
          <w:sz w:val="28"/>
        </w:rPr>
      </w:pPr>
      <w:r>
        <w:rPr>
          <w:color w:val="00000A"/>
          <w:sz w:val="28"/>
        </w:rPr>
        <w:t>certificazione</w:t>
      </w:r>
      <w:r>
        <w:rPr>
          <w:color w:val="00000A"/>
          <w:spacing w:val="36"/>
          <w:sz w:val="28"/>
        </w:rPr>
        <w:t xml:space="preserve"> </w:t>
      </w:r>
      <w:r>
        <w:rPr>
          <w:color w:val="00000A"/>
          <w:sz w:val="28"/>
        </w:rPr>
        <w:t>anagrafica</w:t>
      </w:r>
      <w:r>
        <w:rPr>
          <w:color w:val="00000A"/>
          <w:spacing w:val="37"/>
          <w:sz w:val="28"/>
        </w:rPr>
        <w:t xml:space="preserve"> </w:t>
      </w:r>
      <w:r>
        <w:rPr>
          <w:color w:val="00000A"/>
          <w:sz w:val="28"/>
        </w:rPr>
        <w:t>da</w:t>
      </w:r>
      <w:r>
        <w:rPr>
          <w:color w:val="00000A"/>
          <w:spacing w:val="34"/>
          <w:sz w:val="28"/>
        </w:rPr>
        <w:t xml:space="preserve"> </w:t>
      </w:r>
      <w:r>
        <w:rPr>
          <w:color w:val="00000A"/>
          <w:sz w:val="28"/>
        </w:rPr>
        <w:t>richiedersi</w:t>
      </w:r>
      <w:r>
        <w:rPr>
          <w:color w:val="00000A"/>
          <w:spacing w:val="38"/>
          <w:sz w:val="28"/>
        </w:rPr>
        <w:t xml:space="preserve"> </w:t>
      </w:r>
      <w:r>
        <w:rPr>
          <w:color w:val="00000A"/>
          <w:sz w:val="28"/>
        </w:rPr>
        <w:t>direttamente</w:t>
      </w:r>
      <w:r>
        <w:rPr>
          <w:color w:val="00000A"/>
          <w:spacing w:val="40"/>
          <w:sz w:val="28"/>
        </w:rPr>
        <w:t xml:space="preserve"> </w:t>
      </w:r>
      <w:r>
        <w:rPr>
          <w:color w:val="00000A"/>
          <w:sz w:val="28"/>
        </w:rPr>
        <w:t>al</w:t>
      </w:r>
      <w:r>
        <w:rPr>
          <w:color w:val="00000A"/>
          <w:spacing w:val="36"/>
          <w:sz w:val="28"/>
        </w:rPr>
        <w:t xml:space="preserve"> </w:t>
      </w:r>
      <w:r>
        <w:rPr>
          <w:color w:val="00000A"/>
          <w:sz w:val="28"/>
        </w:rPr>
        <w:t>Comune</w:t>
      </w:r>
      <w:r>
        <w:rPr>
          <w:color w:val="00000A"/>
          <w:spacing w:val="36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36"/>
          <w:sz w:val="28"/>
        </w:rPr>
        <w:t xml:space="preserve"> </w:t>
      </w:r>
      <w:r>
        <w:rPr>
          <w:color w:val="00000A"/>
          <w:sz w:val="28"/>
        </w:rPr>
        <w:t>Residenza</w:t>
      </w:r>
      <w:r>
        <w:rPr>
          <w:color w:val="00000A"/>
          <w:spacing w:val="-67"/>
          <w:sz w:val="28"/>
        </w:rPr>
        <w:t xml:space="preserve"> </w:t>
      </w:r>
      <w:r>
        <w:rPr>
          <w:color w:val="00000A"/>
          <w:sz w:val="28"/>
        </w:rPr>
        <w:t>del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cittadino;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exact" w:line="317"/>
        <w:ind w:left="835" w:hanging="361"/>
        <w:jc w:val="left"/>
        <w:rPr>
          <w:sz w:val="28"/>
        </w:rPr>
      </w:pPr>
      <w:r>
        <w:rPr>
          <w:color w:val="00000A"/>
          <w:sz w:val="28"/>
        </w:rPr>
        <w:t>certificazione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ISEE;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exact" w:line="322"/>
        <w:ind w:left="835" w:hanging="361"/>
        <w:jc w:val="left"/>
        <w:rPr>
          <w:sz w:val="28"/>
        </w:rPr>
      </w:pPr>
      <w:r>
        <w:rPr>
          <w:color w:val="00000A"/>
          <w:sz w:val="28"/>
        </w:rPr>
        <w:t>scheda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con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conteggi;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ind w:left="835" w:hanging="361"/>
        <w:jc w:val="left"/>
        <w:rPr>
          <w:sz w:val="28"/>
        </w:rPr>
      </w:pPr>
      <w:r>
        <w:rPr>
          <w:color w:val="00000A"/>
          <w:sz w:val="28"/>
        </w:rPr>
        <w:t>delega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qualora necessaria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ind w:left="835" w:hanging="361"/>
        <w:jc w:val="left"/>
        <w:rPr>
          <w:sz w:val="28"/>
        </w:rPr>
      </w:pPr>
      <w:r>
        <w:rPr>
          <w:color w:val="00000A"/>
          <w:sz w:val="28"/>
        </w:rPr>
        <w:t>fotocopia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eventuale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documentazione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fornita dal</w:t>
      </w:r>
      <w:r>
        <w:rPr>
          <w:color w:val="00000A"/>
          <w:spacing w:val="-3"/>
          <w:sz w:val="28"/>
        </w:rPr>
        <w:t xml:space="preserve"> </w:t>
      </w:r>
      <w:r>
        <w:rPr>
          <w:color w:val="00000A"/>
          <w:sz w:val="28"/>
        </w:rPr>
        <w:t>cittadino.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right="116" w:hanging="0"/>
        <w:rPr/>
      </w:pPr>
      <w:r>
        <w:rPr>
          <w:color w:val="00000A"/>
        </w:rPr>
        <w:t>L’istruttoria ha, di norma, una durata massima di 30 giorni dalla data di presentazione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della domanda e si conclude con la determinazione del tipo di contributo e della sua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entità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ammissione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mancanza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requisiti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ammissione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ad altro servizio.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0" w:hanging="0"/>
        <w:rPr/>
      </w:pPr>
      <w:r>
        <w:rPr>
          <w:color w:val="00000A"/>
        </w:rPr>
        <w:t>La concessione dei benefici è subordinata alla sottoscrizione da parte del richiedente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 una manifestazione dei consenso all’accesso da parte dei servizi consortili alle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informazioni relative alle condizioni patrimoniali e reddituali per le quali è necessario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uno specifico assenso dell’interessato secondo la normativa vigente (d. Lgs. 196 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30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giugno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2003 e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s.m.i.).</w:t>
      </w:r>
    </w:p>
    <w:p>
      <w:pPr>
        <w:pStyle w:val="TextBody"/>
        <w:spacing w:before="1" w:after="0"/>
        <w:ind w:left="115" w:right="109" w:hanging="0"/>
        <w:rPr/>
      </w:pP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richiedente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deve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inoltre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dichiarare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essere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conoscenza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fatto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che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l’Amministrazione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può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attivare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opportuni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controlli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per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l’accertamento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congruità e della veridicità delle dichiarazioni rese, nonché dell’appropriato impiego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contributi,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riferimento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condizioni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economiche,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sia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reale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consistenza ed alle caratteristiche del nucleo. A tale fine, l’Amministrazione si avvale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degli strumenti informativi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 possesso di altri Enti, nonché dell’intervento 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Guardia di Finanza,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anche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mediante</w:t>
      </w:r>
      <w:r>
        <w:rPr>
          <w:color w:val="00000A"/>
          <w:spacing w:val="2"/>
        </w:rPr>
        <w:t xml:space="preserve"> </w:t>
      </w:r>
      <w:r>
        <w:rPr>
          <w:color w:val="00000A"/>
        </w:rPr>
        <w:t>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stipula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di convenzioni.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TextBody"/>
        <w:ind w:left="115" w:hanging="0"/>
        <w:rPr/>
      </w:pPr>
      <w:r>
        <w:rPr>
          <w:color w:val="00000A"/>
        </w:rPr>
        <w:t>Il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può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essere erogato:</w:t>
      </w:r>
    </w:p>
    <w:p>
      <w:pPr>
        <w:pStyle w:val="TextBody"/>
        <w:spacing w:before="11" w:after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ind w:left="834" w:hanging="360"/>
        <w:jc w:val="left"/>
        <w:rPr>
          <w:sz w:val="28"/>
        </w:rPr>
      </w:pPr>
      <w:r>
        <w:rPr>
          <w:color w:val="00000A"/>
          <w:sz w:val="28"/>
        </w:rPr>
        <w:t>in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contanti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presso la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tesoreria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del Consorzio;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4" w:leader="none"/>
          <w:tab w:val="left" w:pos="835" w:leader="none"/>
        </w:tabs>
        <w:spacing w:lineRule="exact" w:line="322" w:before="2" w:after="0"/>
        <w:ind w:left="834" w:hanging="360"/>
        <w:jc w:val="left"/>
        <w:rPr>
          <w:sz w:val="28"/>
        </w:rPr>
      </w:pPr>
      <w:r>
        <w:rPr>
          <w:color w:val="00000A"/>
          <w:sz w:val="28"/>
        </w:rPr>
        <w:t>con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accredito</w:t>
      </w:r>
      <w:r>
        <w:rPr>
          <w:color w:val="00000A"/>
          <w:spacing w:val="2"/>
          <w:sz w:val="28"/>
        </w:rPr>
        <w:t xml:space="preserve"> </w:t>
      </w:r>
      <w:r>
        <w:rPr>
          <w:color w:val="00000A"/>
          <w:sz w:val="28"/>
        </w:rPr>
        <w:t>su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conto</w:t>
      </w:r>
      <w:r>
        <w:rPr>
          <w:color w:val="00000A"/>
          <w:spacing w:val="-2"/>
          <w:sz w:val="28"/>
        </w:rPr>
        <w:t xml:space="preserve"> </w:t>
      </w:r>
      <w:r>
        <w:rPr>
          <w:color w:val="00000A"/>
          <w:sz w:val="28"/>
        </w:rPr>
        <w:t>corrente</w:t>
      </w:r>
      <w:r>
        <w:rPr>
          <w:color w:val="00000A"/>
          <w:spacing w:val="-1"/>
          <w:sz w:val="28"/>
        </w:rPr>
        <w:t xml:space="preserve"> </w:t>
      </w:r>
      <w:r>
        <w:rPr>
          <w:color w:val="00000A"/>
          <w:sz w:val="28"/>
        </w:rPr>
        <w:t>postale</w:t>
      </w:r>
      <w:r>
        <w:rPr>
          <w:color w:val="00000A"/>
          <w:spacing w:val="-4"/>
          <w:sz w:val="28"/>
        </w:rPr>
        <w:t xml:space="preserve"> </w:t>
      </w:r>
      <w:r>
        <w:rPr>
          <w:color w:val="00000A"/>
          <w:sz w:val="28"/>
        </w:rPr>
        <w:t>o</w:t>
      </w:r>
      <w:r>
        <w:rPr>
          <w:color w:val="00000A"/>
          <w:spacing w:val="1"/>
          <w:sz w:val="28"/>
        </w:rPr>
        <w:t xml:space="preserve"> </w:t>
      </w:r>
      <w:r>
        <w:rPr>
          <w:color w:val="00000A"/>
          <w:sz w:val="28"/>
        </w:rPr>
        <w:t>bancario;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5" w:leader="none"/>
          <w:tab w:val="left" w:pos="836" w:leader="none"/>
        </w:tabs>
        <w:ind w:left="835" w:right="139" w:hanging="360"/>
        <w:jc w:val="left"/>
        <w:rPr>
          <w:i/>
          <w:i/>
          <w:sz w:val="28"/>
        </w:rPr>
      </w:pPr>
      <w:r>
        <w:rPr>
          <w:i/>
          <w:color w:val="00000A"/>
          <w:sz w:val="28"/>
        </w:rPr>
        <w:t>con altre modalità definite all’interno del progetto di intervento del Contributo</w:t>
      </w:r>
      <w:r>
        <w:rPr>
          <w:i/>
          <w:color w:val="00000A"/>
          <w:spacing w:val="-67"/>
          <w:sz w:val="28"/>
        </w:rPr>
        <w:t xml:space="preserve"> </w:t>
      </w:r>
      <w:r>
        <w:rPr>
          <w:i/>
          <w:color w:val="00000A"/>
          <w:sz w:val="28"/>
        </w:rPr>
        <w:t>Personalizzato</w:t>
      </w:r>
    </w:p>
    <w:p>
      <w:pPr>
        <w:pStyle w:val="TextBody"/>
        <w:spacing w:before="10" w:after="0"/>
        <w:jc w:val="left"/>
        <w:rPr>
          <w:i/>
          <w:i/>
          <w:sz w:val="27"/>
        </w:rPr>
      </w:pPr>
      <w:r>
        <w:rPr>
          <w:i/>
          <w:sz w:val="27"/>
        </w:rPr>
      </w:r>
    </w:p>
    <w:p>
      <w:pPr>
        <w:pStyle w:val="TextBody"/>
        <w:ind w:left="115" w:right="111" w:hanging="0"/>
        <w:rPr/>
      </w:pPr>
      <w:r>
        <w:rPr>
          <w:color w:val="00000A"/>
        </w:rPr>
        <w:t>Qualora il cittadino fosse impossibilitato a riscuotere direttamente il contributo, è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possibile la delega a persona di fiducia: in tal caso l’operatore deve far compilare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l’apposito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modulo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e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indicare nella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proposta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il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nominativo della persona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delegata.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12" w:hanging="0"/>
        <w:rPr/>
      </w:pPr>
      <w:r>
        <w:rPr>
          <w:color w:val="00000A"/>
        </w:rPr>
        <w:t>L’accoglimento della domanda verrà comunicato a mezzo SMS o e-mail; il mancato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accoglimento sarà comunicato agli interessati a mezzo posta ordinaria, mail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 Posta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Elettronica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Certificata se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posseduta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dal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richiedente.</w:t>
      </w:r>
    </w:p>
    <w:p>
      <w:pPr>
        <w:pStyle w:val="TextBody"/>
        <w:spacing w:before="1" w:after="0"/>
        <w:jc w:val="left"/>
        <w:rPr/>
      </w:pPr>
      <w:r>
        <w:rPr/>
      </w:r>
    </w:p>
    <w:p>
      <w:pPr>
        <w:pStyle w:val="TextBody"/>
        <w:ind w:left="115" w:right="108" w:hanging="0"/>
        <w:rPr/>
      </w:pPr>
      <w:r>
        <w:rPr>
          <w:color w:val="00000A"/>
        </w:rPr>
        <w:t>Si evidenzia che l’Ente Pubblico, in caso di accertato reddito escludente il titolo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dell’assistenza,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può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procedere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ad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attivare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nei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confronti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dell’assistito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l’azione</w:t>
      </w:r>
      <w:r>
        <w:rPr>
          <w:color w:val="00000A"/>
          <w:spacing w:val="70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rivalsa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rispetto a somme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erogate.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rPr/>
      </w:pPr>
      <w:r>
        <w:rPr>
          <w:color w:val="00000A"/>
        </w:rPr>
        <w:t>Art.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1</w:t>
      </w:r>
      <w:r>
        <w:rPr>
          <w:color w:val="00000A"/>
          <w:spacing w:val="1"/>
        </w:rPr>
        <w:t>3</w:t>
      </w:r>
      <w:r>
        <w:rPr>
          <w:color w:val="00000A"/>
        </w:rPr>
        <w:t>–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Ricorsi</w:t>
      </w:r>
    </w:p>
    <w:p>
      <w:pPr>
        <w:pStyle w:val="TextBody"/>
        <w:spacing w:before="2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ind w:left="115" w:right="115" w:hanging="0"/>
        <w:rPr/>
      </w:pPr>
      <w:r>
        <w:rPr>
          <w:color w:val="00000A"/>
        </w:rPr>
        <w:t>I richiedenti la cui domanda non è stata accolta ovvero è stato ridotto o sospeso 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contributo</w:t>
      </w:r>
      <w:r>
        <w:rPr>
          <w:color w:val="00000A"/>
          <w:spacing w:val="65"/>
        </w:rPr>
        <w:t xml:space="preserve"> </w:t>
      </w:r>
      <w:r>
        <w:rPr>
          <w:color w:val="00000A"/>
        </w:rPr>
        <w:t>possono,</w:t>
      </w:r>
      <w:r>
        <w:rPr>
          <w:color w:val="00000A"/>
          <w:spacing w:val="66"/>
        </w:rPr>
        <w:t xml:space="preserve"> </w:t>
      </w:r>
      <w:r>
        <w:rPr>
          <w:color w:val="00000A"/>
        </w:rPr>
        <w:t>entro</w:t>
      </w:r>
      <w:r>
        <w:rPr>
          <w:color w:val="00000A"/>
          <w:spacing w:val="66"/>
        </w:rPr>
        <w:t xml:space="preserve"> </w:t>
      </w:r>
      <w:r>
        <w:rPr>
          <w:color w:val="00000A"/>
        </w:rPr>
        <w:t>trenta</w:t>
      </w:r>
      <w:r>
        <w:rPr>
          <w:color w:val="00000A"/>
          <w:spacing w:val="68"/>
        </w:rPr>
        <w:t xml:space="preserve"> </w:t>
      </w:r>
      <w:r>
        <w:rPr>
          <w:color w:val="00000A"/>
        </w:rPr>
        <w:t>giorni  dalla</w:t>
      </w:r>
      <w:r>
        <w:rPr>
          <w:color w:val="00000A"/>
          <w:spacing w:val="67"/>
        </w:rPr>
        <w:t xml:space="preserve"> </w:t>
      </w:r>
      <w:r>
        <w:rPr>
          <w:color w:val="00000A"/>
        </w:rPr>
        <w:t>comunicazione</w:t>
      </w:r>
      <w:r>
        <w:rPr>
          <w:color w:val="00000A"/>
          <w:spacing w:val="68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67"/>
        </w:rPr>
        <w:t xml:space="preserve"> </w:t>
      </w:r>
      <w:r>
        <w:rPr>
          <w:color w:val="00000A"/>
        </w:rPr>
        <w:t>diniego,</w:t>
      </w:r>
      <w:r>
        <w:rPr>
          <w:color w:val="00000A"/>
          <w:spacing w:val="69"/>
        </w:rPr>
        <w:t xml:space="preserve"> </w:t>
      </w:r>
      <w:r>
        <w:rPr>
          <w:color w:val="00000A"/>
        </w:rPr>
        <w:t>opporre</w:t>
      </w:r>
      <w:r>
        <w:rPr>
          <w:color w:val="00000A"/>
          <w:spacing w:val="-68"/>
        </w:rPr>
        <w:t xml:space="preserve"> </w:t>
      </w:r>
      <w:r>
        <w:rPr>
          <w:color w:val="00000A"/>
        </w:rPr>
        <w:t>opposizione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scritta al Direttore del Consorzio.</w:t>
      </w:r>
    </w:p>
    <w:p>
      <w:pPr>
        <w:pStyle w:val="TextBody"/>
        <w:ind w:left="115" w:right="115" w:hanging="0"/>
        <w:rPr/>
      </w:pPr>
      <w:r>
        <w:rPr>
          <w:color w:val="00000A"/>
        </w:rPr>
        <w:t>Il Direttore, esaminata la documentazione e se del caso sentiti gli interessati decide,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entro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trenta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giorni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data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ricevimento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ricorso,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ordine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corretta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applicazione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del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presente regolamento.</w:t>
      </w:r>
    </w:p>
    <w:p>
      <w:pPr>
        <w:pStyle w:val="TextBody"/>
        <w:spacing w:before="10" w:after="0"/>
        <w:jc w:val="left"/>
        <w:rPr>
          <w:sz w:val="27"/>
        </w:rPr>
      </w:pPr>
      <w:r>
        <w:rPr>
          <w:sz w:val="27"/>
        </w:rPr>
      </w:r>
    </w:p>
    <w:p>
      <w:pPr>
        <w:pStyle w:val="Heading1"/>
        <w:rPr/>
      </w:pPr>
      <w:r>
        <w:rPr>
          <w:color w:val="00000A"/>
        </w:rPr>
        <w:t>Art.14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–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Norme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transitorie</w:t>
      </w:r>
    </w:p>
    <w:p>
      <w:pPr>
        <w:pStyle w:val="TextBody"/>
        <w:spacing w:before="1" w:after="0"/>
        <w:jc w:val="left"/>
        <w:rPr>
          <w:b/>
          <w:b/>
        </w:rPr>
      </w:pPr>
      <w:r>
        <w:rPr>
          <w:b/>
        </w:rPr>
      </w:r>
    </w:p>
    <w:p>
      <w:pPr>
        <w:pStyle w:val="TextBody"/>
        <w:ind w:left="115" w:right="112" w:hanging="0"/>
        <w:rPr/>
      </w:pPr>
      <w:r>
        <w:rPr>
          <w:color w:val="00000A"/>
        </w:rPr>
        <w:t>Il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presente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regolamento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entra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vigore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decorrere</w:t>
      </w:r>
      <w:r>
        <w:rPr>
          <w:color w:val="00000A"/>
          <w:spacing w:val="71"/>
        </w:rPr>
        <w:t xml:space="preserve"> </w:t>
      </w:r>
      <w:r>
        <w:rPr>
          <w:color w:val="00000A"/>
        </w:rPr>
        <w:t>dall’esecutività</w:t>
      </w:r>
      <w:r>
        <w:rPr>
          <w:color w:val="00000A"/>
          <w:spacing w:val="71"/>
        </w:rPr>
        <w:t xml:space="preserve"> </w:t>
      </w:r>
      <w:r>
        <w:rPr>
          <w:color w:val="00000A"/>
        </w:rPr>
        <w:t>della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deliberazione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assembleare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approvazione,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fatti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salvi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contributi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economici</w:t>
      </w:r>
      <w:r>
        <w:rPr>
          <w:color w:val="00000A"/>
          <w:spacing w:val="1"/>
        </w:rPr>
        <w:t xml:space="preserve"> </w:t>
      </w:r>
      <w:r>
        <w:rPr>
          <w:color w:val="00000A"/>
        </w:rPr>
        <w:t>già</w:t>
      </w:r>
      <w:r>
        <w:rPr>
          <w:color w:val="00000A"/>
          <w:spacing w:val="-67"/>
        </w:rPr>
        <w:t xml:space="preserve"> </w:t>
      </w:r>
      <w:r>
        <w:rPr>
          <w:color w:val="00000A"/>
        </w:rPr>
        <w:t>disposti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fino a</w:t>
      </w:r>
      <w:r>
        <w:rPr>
          <w:color w:val="00000A"/>
          <w:spacing w:val="-1"/>
        </w:rPr>
        <w:t xml:space="preserve"> </w:t>
      </w:r>
      <w:r>
        <w:rPr>
          <w:color w:val="00000A"/>
        </w:rPr>
        <w:t>completamento</w:t>
      </w:r>
      <w:r>
        <w:rPr>
          <w:color w:val="00000A"/>
          <w:spacing w:val="3"/>
        </w:rPr>
        <w:t xml:space="preserve"> </w:t>
      </w:r>
      <w:r>
        <w:rPr>
          <w:color w:val="00000A"/>
        </w:rPr>
        <w:t>dei progetti già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in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corso.</w:t>
      </w:r>
    </w:p>
    <w:sectPr>
      <w:type w:val="nextPage"/>
      <w:pgSz w:w="11906" w:h="16838"/>
      <w:pgMar w:left="1020" w:right="1020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"/>
      <w:lvlJc w:val="left"/>
      <w:pPr>
        <w:tabs>
          <w:tab w:val="num" w:pos="0"/>
        </w:tabs>
        <w:ind w:left="835" w:hanging="360"/>
      </w:pPr>
      <w:rPr>
        <w:rFonts w:ascii="Wingdings" w:hAnsi="Wingdings" w:cs="Wingdings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45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47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50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53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5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8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61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numFmt w:val="bullet"/>
      <w:lvlText w:val=""/>
      <w:lvlJc w:val="left"/>
      <w:pPr>
        <w:tabs>
          <w:tab w:val="num" w:pos="0"/>
        </w:tabs>
        <w:ind w:left="835" w:hanging="360"/>
      </w:pPr>
      <w:rPr>
        <w:rFonts w:ascii="Wingdings" w:hAnsi="Wingdings" w:cs="Wingdings" w:hint="default"/>
        <w:sz w:val="28"/>
        <w:szCs w:val="28"/>
        <w:w w:val="100"/>
        <w:color w:val="00000A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45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47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50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53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5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8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61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834" w:hanging="360"/>
      </w:pPr>
      <w:rPr>
        <w:sz w:val="28"/>
        <w:szCs w:val="28"/>
        <w:w w:val="100"/>
        <w:rFonts w:ascii="Times New Roman" w:hAnsi="Times New Roman" w:eastAsia="Times New Roman" w:cs="Times New Roman"/>
        <w:color w:val="00000A"/>
        <w:lang w:val="it-IT" w:eastAsia="en-US" w:bidi="ar-SA"/>
      </w:rPr>
    </w:lvl>
    <w:lvl w:ilvl="1">
      <w:start w:val="0"/>
      <w:numFmt w:val="bullet"/>
      <w:lvlText w:val=""/>
      <w:lvlJc w:val="left"/>
      <w:pPr>
        <w:tabs>
          <w:tab w:val="num" w:pos="0"/>
        </w:tabs>
        <w:ind w:left="1555" w:hanging="360"/>
      </w:pPr>
      <w:rPr>
        <w:rFonts w:ascii="Wingdings" w:hAnsi="Wingdings" w:cs="Wingdings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82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05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2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51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4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97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20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4">
    <w:lvl w:ilvl="0">
      <w:start w:val="1"/>
      <w:numFmt w:val="upperLetter"/>
      <w:lvlText w:val="%1."/>
      <w:lvlJc w:val="left"/>
      <w:pPr>
        <w:tabs>
          <w:tab w:val="num" w:pos="0"/>
        </w:tabs>
        <w:ind w:left="835" w:hanging="361"/>
      </w:pPr>
      <w:rPr>
        <w:sz w:val="28"/>
        <w:szCs w:val="28"/>
        <w:w w:val="100"/>
        <w:rFonts w:ascii="Times New Roman" w:hAnsi="Times New Roman" w:eastAsia="Times New Roman" w:cs="Times New Roman"/>
        <w:color w:val="00000A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2" w:hanging="36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45" w:hanging="36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47" w:hanging="36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50" w:hanging="36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53" w:hanging="36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55" w:hanging="36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58" w:hanging="36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61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15" w:hanging="256"/>
      </w:pPr>
      <w:rPr>
        <w:rFonts w:ascii="Times New Roman" w:hAnsi="Times New Roman" w:cs="Times New Roman" w:hint="default"/>
        <w:sz w:val="28"/>
        <w:szCs w:val="28"/>
        <w:w w:val="100"/>
        <w:color w:val="00000A"/>
        <w:lang w:val="it-IT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835" w:hanging="360"/>
      </w:pPr>
      <w:rPr>
        <w:rFonts w:ascii="Times New Roman" w:hAnsi="Times New Roman" w:cs="Times New Roman" w:hint="default"/>
        <w:sz w:val="28"/>
        <w:szCs w:val="28"/>
        <w:w w:val="100"/>
        <w:color w:val="00000A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42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5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4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51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54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857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60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77"/>
        </w:tabs>
        <w:ind w:left="147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37"/>
        </w:tabs>
        <w:ind w:left="183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97"/>
        </w:tabs>
        <w:ind w:left="219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57"/>
        </w:tabs>
        <w:ind w:left="255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17"/>
        </w:tabs>
        <w:ind w:left="291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37"/>
        </w:tabs>
        <w:ind w:left="363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97"/>
        </w:tabs>
        <w:ind w:left="3997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uiPriority w:val="1"/>
    <w:qFormat/>
    <w:pPr>
      <w:ind w:left="115" w:hanging="0"/>
      <w:jc w:val="both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uiPriority w:val="1"/>
    <w:qFormat/>
    <w:pPr>
      <w:jc w:val="both"/>
    </w:pPr>
    <w:rPr>
      <w:sz w:val="28"/>
      <w:szCs w:val="28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835" w:hanging="36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5AF8E-5420-4891-94C7-9793F3B8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Application>LibreOffice/7.4.6.2$Windows_X86_64 LibreOffice_project/5b1f5509c2decdade7fda905e3e1429a67acd63d</Application>
  <AppVersion>15.0000</AppVersion>
  <Pages>13</Pages>
  <Words>4751</Words>
  <Characters>28299</Characters>
  <CharactersWithSpaces>32865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2024-01-04T11:16:00Z</dcterms:created>
  <dc:creator>elisabetta</dc:creator>
  <dc:description/>
  <dc:language>it-IT</dc:language>
  <cp:lastModifiedBy/>
  <cp:lastPrinted>2024-09-02T12:02:03Z</cp:lastPrinted>
  <dcterms:modified xsi:type="dcterms:W3CDTF">2024-09-02T13:02:51Z</dcterms:modified>
  <cp:revision>22</cp:revision>
  <dc:subject/>
  <dc:title>regolamento sperimentale interventi di assistenza economica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LastSaved">
    <vt:filetime>2024-01-04T00:00:00Z</vt:filetime>
  </property>
</Properties>
</file>